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1F7985" w:rsidRDefault="007766DD" w:rsidP="00EB38E6">
      <w:pPr>
        <w:jc w:val="center"/>
        <w:rPr>
          <w:lang w:val="en-GB"/>
        </w:rPr>
      </w:pPr>
      <w:bookmarkStart w:id="0" w:name="_GoBack"/>
      <w:bookmarkEnd w:id="0"/>
      <w:r w:rsidRPr="001F7985">
        <w:rPr>
          <w:noProof/>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1F7985" w:rsidRDefault="002B26D6" w:rsidP="000F7E70">
      <w:pPr>
        <w:autoSpaceDE w:val="0"/>
        <w:ind w:left="720" w:firstLine="720"/>
        <w:jc w:val="center"/>
        <w:rPr>
          <w:b/>
          <w:bCs/>
          <w:lang w:val="en-GB"/>
        </w:rPr>
      </w:pPr>
    </w:p>
    <w:p w:rsidR="000F7E70" w:rsidRPr="001F7985" w:rsidRDefault="000F7E70" w:rsidP="00EB38E6">
      <w:pPr>
        <w:autoSpaceDE w:val="0"/>
        <w:ind w:hanging="11"/>
        <w:jc w:val="center"/>
        <w:rPr>
          <w:b/>
          <w:bCs/>
          <w:lang w:val="en-GB"/>
        </w:rPr>
      </w:pPr>
      <w:r w:rsidRPr="001F7985">
        <w:rPr>
          <w:b/>
          <w:bCs/>
          <w:lang w:val="en-GB"/>
        </w:rPr>
        <w:t>OPINION</w:t>
      </w:r>
    </w:p>
    <w:p w:rsidR="00E90CFE" w:rsidRDefault="00E90CFE" w:rsidP="000F7E70">
      <w:pPr>
        <w:autoSpaceDE w:val="0"/>
        <w:jc w:val="both"/>
        <w:rPr>
          <w:b/>
          <w:bCs/>
          <w:lang w:val="en-GB"/>
        </w:rPr>
      </w:pPr>
    </w:p>
    <w:p w:rsidR="000F7E70" w:rsidRPr="001F7985" w:rsidRDefault="000F7E70" w:rsidP="000F7E70">
      <w:pPr>
        <w:autoSpaceDE w:val="0"/>
        <w:jc w:val="both"/>
        <w:rPr>
          <w:b/>
          <w:bCs/>
          <w:lang w:val="en-GB"/>
        </w:rPr>
      </w:pPr>
      <w:r w:rsidRPr="001F7985">
        <w:rPr>
          <w:b/>
          <w:bCs/>
          <w:lang w:val="en-GB"/>
        </w:rPr>
        <w:t xml:space="preserve">Date of adoption: </w:t>
      </w:r>
      <w:r w:rsidR="00E90CFE" w:rsidRPr="00E90CFE">
        <w:rPr>
          <w:b/>
          <w:bCs/>
          <w:lang w:val="en-GB"/>
        </w:rPr>
        <w:t>29</w:t>
      </w:r>
      <w:r w:rsidRPr="00E90CFE">
        <w:rPr>
          <w:b/>
          <w:bCs/>
          <w:lang w:val="en-GB"/>
        </w:rPr>
        <w:t xml:space="preserve"> </w:t>
      </w:r>
      <w:r w:rsidR="006E22C0" w:rsidRPr="00E90CFE">
        <w:rPr>
          <w:b/>
          <w:bCs/>
          <w:lang w:val="en-GB"/>
        </w:rPr>
        <w:t xml:space="preserve">May </w:t>
      </w:r>
      <w:r w:rsidRPr="00E90CFE">
        <w:rPr>
          <w:b/>
          <w:bCs/>
          <w:lang w:val="en-GB"/>
        </w:rPr>
        <w:t>20</w:t>
      </w:r>
      <w:r w:rsidR="00C905F1" w:rsidRPr="00E90CFE">
        <w:rPr>
          <w:b/>
          <w:bCs/>
          <w:lang w:val="en-GB"/>
        </w:rPr>
        <w:t>1</w:t>
      </w:r>
      <w:r w:rsidR="000A65EB" w:rsidRPr="00E90CFE">
        <w:rPr>
          <w:b/>
          <w:bCs/>
          <w:lang w:val="en-GB"/>
        </w:rPr>
        <w:t>4</w:t>
      </w:r>
    </w:p>
    <w:p w:rsidR="00E327E1" w:rsidRPr="001F7985" w:rsidRDefault="00E327E1" w:rsidP="000F7E70">
      <w:pPr>
        <w:autoSpaceDE w:val="0"/>
        <w:jc w:val="both"/>
        <w:rPr>
          <w:b/>
          <w:bCs/>
          <w:lang w:val="en-GB"/>
        </w:rPr>
      </w:pPr>
    </w:p>
    <w:p w:rsidR="005C1D18" w:rsidRPr="001A2C06" w:rsidRDefault="005C1D18" w:rsidP="005C1D18">
      <w:pPr>
        <w:autoSpaceDE w:val="0"/>
        <w:autoSpaceDN w:val="0"/>
        <w:adjustRightInd w:val="0"/>
        <w:jc w:val="both"/>
        <w:rPr>
          <w:b/>
          <w:bCs/>
          <w:lang w:val="en-GB"/>
        </w:rPr>
      </w:pPr>
      <w:r w:rsidRPr="001A2C06">
        <w:rPr>
          <w:b/>
          <w:bCs/>
          <w:lang w:val="en-GB"/>
        </w:rPr>
        <w:t>Case No. 80/09</w:t>
      </w:r>
    </w:p>
    <w:p w:rsidR="005C1D18" w:rsidRPr="001A2C06" w:rsidRDefault="005C1D18" w:rsidP="005C1D18">
      <w:pPr>
        <w:autoSpaceDE w:val="0"/>
        <w:autoSpaceDN w:val="0"/>
        <w:adjustRightInd w:val="0"/>
        <w:jc w:val="both"/>
        <w:rPr>
          <w:b/>
          <w:bCs/>
          <w:lang w:val="en-GB"/>
        </w:rPr>
      </w:pPr>
    </w:p>
    <w:p w:rsidR="005C1D18" w:rsidRPr="001A2C06" w:rsidRDefault="005C1D18" w:rsidP="005C1D18">
      <w:pPr>
        <w:autoSpaceDE w:val="0"/>
        <w:autoSpaceDN w:val="0"/>
        <w:adjustRightInd w:val="0"/>
        <w:jc w:val="both"/>
        <w:rPr>
          <w:b/>
          <w:bCs/>
          <w:lang w:val="en-GB"/>
        </w:rPr>
      </w:pPr>
      <w:r w:rsidRPr="001A2C06">
        <w:rPr>
          <w:b/>
          <w:bCs/>
          <w:lang w:val="en-GB"/>
        </w:rPr>
        <w:t>Nedeljka KLJAIĆ</w:t>
      </w:r>
    </w:p>
    <w:p w:rsidR="009E6063" w:rsidRPr="001F7985" w:rsidRDefault="009E6063" w:rsidP="00E327E1">
      <w:pPr>
        <w:autoSpaceDE w:val="0"/>
        <w:autoSpaceDN w:val="0"/>
        <w:adjustRightInd w:val="0"/>
        <w:jc w:val="both"/>
        <w:rPr>
          <w:b/>
          <w:bCs/>
          <w:lang w:val="en-GB"/>
        </w:rPr>
      </w:pPr>
    </w:p>
    <w:p w:rsidR="000F7E70" w:rsidRPr="001F7985" w:rsidRDefault="000F7E70" w:rsidP="000F7E70">
      <w:pPr>
        <w:autoSpaceDE w:val="0"/>
        <w:jc w:val="both"/>
        <w:rPr>
          <w:bCs/>
          <w:lang w:val="en-GB"/>
        </w:rPr>
      </w:pPr>
      <w:r w:rsidRPr="001F7985">
        <w:rPr>
          <w:b/>
          <w:bCs/>
          <w:lang w:val="en-GB"/>
        </w:rPr>
        <w:t>against</w:t>
      </w:r>
    </w:p>
    <w:p w:rsidR="000F7E70" w:rsidRPr="001F7985" w:rsidRDefault="000F7E70" w:rsidP="000F7E70">
      <w:pPr>
        <w:autoSpaceDE w:val="0"/>
        <w:jc w:val="both"/>
        <w:rPr>
          <w:b/>
          <w:bCs/>
          <w:lang w:val="en-GB"/>
        </w:rPr>
      </w:pPr>
      <w:r w:rsidRPr="001F7985">
        <w:rPr>
          <w:b/>
          <w:bCs/>
          <w:lang w:val="en-GB"/>
        </w:rPr>
        <w:t xml:space="preserve"> </w:t>
      </w:r>
    </w:p>
    <w:p w:rsidR="000F7E70" w:rsidRPr="001F7985" w:rsidRDefault="000F7E70" w:rsidP="000F7E70">
      <w:pPr>
        <w:autoSpaceDE w:val="0"/>
        <w:jc w:val="both"/>
        <w:rPr>
          <w:b/>
          <w:bCs/>
          <w:lang w:val="en-GB"/>
        </w:rPr>
      </w:pPr>
      <w:r w:rsidRPr="001F7985">
        <w:rPr>
          <w:b/>
          <w:bCs/>
          <w:lang w:val="en-GB"/>
        </w:rPr>
        <w:t xml:space="preserve">UNMIK </w:t>
      </w:r>
    </w:p>
    <w:p w:rsidR="00E07C8C" w:rsidRPr="001F7985" w:rsidRDefault="00E07C8C" w:rsidP="000F7E70">
      <w:pPr>
        <w:autoSpaceDE w:val="0"/>
        <w:jc w:val="both"/>
        <w:rPr>
          <w:b/>
          <w:bCs/>
          <w:lang w:val="en-GB"/>
        </w:rPr>
      </w:pPr>
    </w:p>
    <w:p w:rsidR="004202B2" w:rsidRPr="001F7985" w:rsidRDefault="004202B2" w:rsidP="000F7E70">
      <w:pPr>
        <w:autoSpaceDE w:val="0"/>
        <w:jc w:val="both"/>
        <w:rPr>
          <w:b/>
          <w:bCs/>
          <w:lang w:val="en-GB"/>
        </w:rPr>
      </w:pPr>
    </w:p>
    <w:p w:rsidR="000F7E70" w:rsidRPr="001F7985" w:rsidRDefault="000F7E70" w:rsidP="000F7E70">
      <w:pPr>
        <w:autoSpaceDE w:val="0"/>
        <w:jc w:val="both"/>
        <w:rPr>
          <w:lang w:val="en-GB"/>
        </w:rPr>
      </w:pPr>
      <w:r w:rsidRPr="001F7985">
        <w:rPr>
          <w:lang w:val="en-GB"/>
        </w:rPr>
        <w:t>The Human Rights Advisory Panel</w:t>
      </w:r>
      <w:r w:rsidR="00BD28B4" w:rsidRPr="001F7985">
        <w:rPr>
          <w:lang w:val="en-GB"/>
        </w:rPr>
        <w:t>,</w:t>
      </w:r>
      <w:r w:rsidRPr="001F7985">
        <w:rPr>
          <w:lang w:val="en-GB"/>
        </w:rPr>
        <w:t xml:space="preserve"> </w:t>
      </w:r>
      <w:r w:rsidR="00B3253E">
        <w:rPr>
          <w:lang w:val="en-GB"/>
        </w:rPr>
        <w:t xml:space="preserve">sitting </w:t>
      </w:r>
      <w:r w:rsidRPr="001F7985">
        <w:rPr>
          <w:lang w:val="en-GB"/>
        </w:rPr>
        <w:t>on</w:t>
      </w:r>
      <w:r w:rsidR="001A08B0" w:rsidRPr="001F7985">
        <w:rPr>
          <w:lang w:val="en-GB"/>
        </w:rPr>
        <w:t xml:space="preserve"> </w:t>
      </w:r>
      <w:r w:rsidR="00E90CFE" w:rsidRPr="00E90CFE">
        <w:rPr>
          <w:lang w:val="en-GB"/>
        </w:rPr>
        <w:t>29</w:t>
      </w:r>
      <w:r w:rsidR="00A73A2A" w:rsidRPr="00E90CFE">
        <w:rPr>
          <w:lang w:val="en-GB"/>
        </w:rPr>
        <w:t xml:space="preserve"> </w:t>
      </w:r>
      <w:r w:rsidR="006E22C0" w:rsidRPr="00E90CFE">
        <w:rPr>
          <w:lang w:val="en-GB"/>
        </w:rPr>
        <w:t>May</w:t>
      </w:r>
      <w:r w:rsidR="00E327E1" w:rsidRPr="00E90CFE">
        <w:rPr>
          <w:lang w:val="en-GB"/>
        </w:rPr>
        <w:t xml:space="preserve"> </w:t>
      </w:r>
      <w:r w:rsidR="00173F75" w:rsidRPr="00E90CFE">
        <w:rPr>
          <w:lang w:val="en-GB"/>
        </w:rPr>
        <w:t>20</w:t>
      </w:r>
      <w:r w:rsidR="005917EC" w:rsidRPr="00E90CFE">
        <w:rPr>
          <w:lang w:val="en-GB"/>
        </w:rPr>
        <w:t>1</w:t>
      </w:r>
      <w:r w:rsidR="000A65EB" w:rsidRPr="00E90CFE">
        <w:rPr>
          <w:lang w:val="en-GB"/>
        </w:rPr>
        <w:t>4</w:t>
      </w:r>
      <w:r w:rsidR="00E327E1" w:rsidRPr="001F7985">
        <w:rPr>
          <w:lang w:val="en-GB"/>
        </w:rPr>
        <w:t>,</w:t>
      </w:r>
    </w:p>
    <w:p w:rsidR="000F7E70" w:rsidRPr="001F7985" w:rsidRDefault="000F7E70" w:rsidP="000F7E70">
      <w:pPr>
        <w:autoSpaceDE w:val="0"/>
        <w:jc w:val="both"/>
        <w:rPr>
          <w:lang w:val="en-GB"/>
        </w:rPr>
      </w:pPr>
      <w:r w:rsidRPr="001F7985">
        <w:rPr>
          <w:lang w:val="en-GB"/>
        </w:rPr>
        <w:t>with the following members</w:t>
      </w:r>
      <w:r w:rsidR="00B3253E">
        <w:rPr>
          <w:lang w:val="en-GB"/>
        </w:rPr>
        <w:t xml:space="preserve"> present</w:t>
      </w:r>
      <w:r w:rsidRPr="001F7985">
        <w:rPr>
          <w:lang w:val="en-GB"/>
        </w:rPr>
        <w:t>:</w:t>
      </w:r>
    </w:p>
    <w:p w:rsidR="000F7E70" w:rsidRPr="001F7985" w:rsidRDefault="000F7E70" w:rsidP="000F7E70">
      <w:pPr>
        <w:autoSpaceDE w:val="0"/>
        <w:jc w:val="both"/>
        <w:rPr>
          <w:lang w:val="en-GB"/>
        </w:rPr>
      </w:pPr>
    </w:p>
    <w:p w:rsidR="00E07C8C" w:rsidRPr="001F7985" w:rsidRDefault="000A65EB" w:rsidP="000F7E70">
      <w:pPr>
        <w:autoSpaceDE w:val="0"/>
        <w:jc w:val="both"/>
        <w:rPr>
          <w:lang w:val="en-GB"/>
        </w:rPr>
      </w:pPr>
      <w:r>
        <w:rPr>
          <w:lang w:val="en-GB"/>
        </w:rPr>
        <w:t>Marek Nowicki</w:t>
      </w:r>
      <w:r w:rsidR="00E07C8C" w:rsidRPr="001F7985">
        <w:rPr>
          <w:lang w:val="en-GB"/>
        </w:rPr>
        <w:t>, Presiding Membe</w:t>
      </w:r>
      <w:r w:rsidR="000D5BCF" w:rsidRPr="001F7985">
        <w:rPr>
          <w:lang w:val="en-GB"/>
        </w:rPr>
        <w:t>r</w:t>
      </w:r>
    </w:p>
    <w:p w:rsidR="000F7E70" w:rsidRPr="001F7985" w:rsidRDefault="000A65EB" w:rsidP="000F7E70">
      <w:pPr>
        <w:autoSpaceDE w:val="0"/>
        <w:jc w:val="both"/>
        <w:rPr>
          <w:lang w:val="en-GB"/>
        </w:rPr>
      </w:pPr>
      <w:r>
        <w:rPr>
          <w:lang w:val="en-GB"/>
        </w:rPr>
        <w:t>Christine Chinkin</w:t>
      </w:r>
    </w:p>
    <w:p w:rsidR="00A40F98" w:rsidRPr="001F7985" w:rsidRDefault="00A40F98" w:rsidP="000F7E70">
      <w:pPr>
        <w:autoSpaceDE w:val="0"/>
        <w:jc w:val="both"/>
        <w:rPr>
          <w:lang w:val="en-GB"/>
        </w:rPr>
      </w:pPr>
      <w:r w:rsidRPr="001F7985">
        <w:rPr>
          <w:lang w:val="en-GB"/>
        </w:rPr>
        <w:t xml:space="preserve">Françoise </w:t>
      </w:r>
      <w:r w:rsidR="000A65EB">
        <w:rPr>
          <w:lang w:val="en-GB"/>
        </w:rPr>
        <w:t>Tulkens</w:t>
      </w:r>
    </w:p>
    <w:p w:rsidR="000F7E70" w:rsidRPr="001F7985" w:rsidRDefault="000F7E70" w:rsidP="000F7E70">
      <w:pPr>
        <w:autoSpaceDE w:val="0"/>
        <w:jc w:val="both"/>
        <w:rPr>
          <w:lang w:val="en-GB"/>
        </w:rPr>
      </w:pPr>
    </w:p>
    <w:p w:rsidR="000F7E70" w:rsidRPr="001F7985" w:rsidRDefault="00E07C8C" w:rsidP="000F7E70">
      <w:pPr>
        <w:autoSpaceDE w:val="0"/>
        <w:jc w:val="both"/>
        <w:rPr>
          <w:lang w:val="en-GB"/>
        </w:rPr>
      </w:pPr>
      <w:r w:rsidRPr="001F7985">
        <w:rPr>
          <w:lang w:val="en-GB"/>
        </w:rPr>
        <w:t>Assisted by</w:t>
      </w:r>
    </w:p>
    <w:p w:rsidR="00680D38" w:rsidRPr="001F7985" w:rsidRDefault="00680D38" w:rsidP="000F7E70">
      <w:pPr>
        <w:autoSpaceDE w:val="0"/>
        <w:jc w:val="both"/>
        <w:rPr>
          <w:lang w:val="en-GB"/>
        </w:rPr>
      </w:pPr>
    </w:p>
    <w:p w:rsidR="000F7E70" w:rsidRPr="001F7985" w:rsidRDefault="00E327E1" w:rsidP="000F7E70">
      <w:pPr>
        <w:autoSpaceDE w:val="0"/>
        <w:jc w:val="both"/>
        <w:rPr>
          <w:lang w:val="en-GB"/>
        </w:rPr>
      </w:pPr>
      <w:r w:rsidRPr="001F7985">
        <w:rPr>
          <w:lang w:val="en-GB"/>
        </w:rPr>
        <w:t>Andrey Antonov</w:t>
      </w:r>
      <w:r w:rsidR="000F7E70" w:rsidRPr="001F7985">
        <w:rPr>
          <w:lang w:val="en-GB"/>
        </w:rPr>
        <w:t>, Executive Officer</w:t>
      </w:r>
    </w:p>
    <w:p w:rsidR="000F7E70" w:rsidRPr="001F7985" w:rsidRDefault="000F7E70" w:rsidP="000F7E70">
      <w:pPr>
        <w:autoSpaceDE w:val="0"/>
        <w:jc w:val="both"/>
        <w:rPr>
          <w:lang w:val="en-GB"/>
        </w:rPr>
      </w:pPr>
    </w:p>
    <w:p w:rsidR="00E07C8C" w:rsidRPr="001F7985" w:rsidRDefault="00E07C8C" w:rsidP="000F7E70">
      <w:pPr>
        <w:autoSpaceDE w:val="0"/>
        <w:jc w:val="both"/>
        <w:rPr>
          <w:lang w:val="en-GB"/>
        </w:rPr>
      </w:pPr>
    </w:p>
    <w:p w:rsidR="000F7E70" w:rsidRPr="001F7985" w:rsidRDefault="000F7E70" w:rsidP="000F7E70">
      <w:pPr>
        <w:autoSpaceDE w:val="0"/>
        <w:jc w:val="both"/>
        <w:rPr>
          <w:lang w:val="en-GB"/>
        </w:rPr>
      </w:pPr>
      <w:r w:rsidRPr="001F7985">
        <w:rPr>
          <w:lang w:val="en-GB"/>
        </w:rPr>
        <w:t>Having considered the aforementioned complaint, introduced pursuant to Section 1.2 of UNMIK Regulation No. 2006/12 of 23 March 2006 on the establishment of the Human Rights Advisory Panel,</w:t>
      </w:r>
    </w:p>
    <w:p w:rsidR="00546DB5" w:rsidRPr="001F7985" w:rsidRDefault="00546DB5" w:rsidP="00546DB5">
      <w:pPr>
        <w:autoSpaceDE w:val="0"/>
        <w:autoSpaceDN w:val="0"/>
        <w:adjustRightInd w:val="0"/>
        <w:jc w:val="both"/>
        <w:rPr>
          <w:lang w:val="en-GB"/>
        </w:rPr>
      </w:pPr>
    </w:p>
    <w:p w:rsidR="00301DAC" w:rsidRDefault="00301DAC" w:rsidP="00301DAC">
      <w:pPr>
        <w:autoSpaceDE w:val="0"/>
        <w:jc w:val="both"/>
        <w:rPr>
          <w:lang w:val="en-GB"/>
        </w:rPr>
      </w:pPr>
      <w:r w:rsidRPr="00250327">
        <w:rPr>
          <w:lang w:val="en-GB"/>
        </w:rPr>
        <w:t>Having deliberated, makes the following findings and recommendations:</w:t>
      </w:r>
    </w:p>
    <w:p w:rsidR="003B3302" w:rsidRPr="008F2CBE" w:rsidRDefault="003B3302" w:rsidP="00301DAC">
      <w:pPr>
        <w:autoSpaceDE w:val="0"/>
        <w:jc w:val="both"/>
        <w:rPr>
          <w:lang w:val="en-GB"/>
        </w:rPr>
      </w:pPr>
    </w:p>
    <w:p w:rsidR="00022E69" w:rsidRPr="001F7985" w:rsidRDefault="00022E69" w:rsidP="000F7E70">
      <w:pPr>
        <w:autoSpaceDE w:val="0"/>
        <w:jc w:val="both"/>
        <w:rPr>
          <w:lang w:val="en-GB"/>
        </w:rPr>
      </w:pPr>
    </w:p>
    <w:p w:rsidR="0016154E" w:rsidRPr="001F7985" w:rsidRDefault="0016154E" w:rsidP="00B50188">
      <w:pPr>
        <w:numPr>
          <w:ilvl w:val="0"/>
          <w:numId w:val="1"/>
        </w:numPr>
        <w:suppressAutoHyphens/>
        <w:autoSpaceDE w:val="0"/>
        <w:ind w:left="360" w:hanging="360"/>
        <w:jc w:val="both"/>
        <w:rPr>
          <w:b/>
          <w:bCs/>
          <w:lang w:val="en-GB"/>
        </w:rPr>
      </w:pPr>
      <w:r w:rsidRPr="001F7985">
        <w:rPr>
          <w:b/>
          <w:bCs/>
          <w:lang w:val="en-GB"/>
        </w:rPr>
        <w:t>PROCEEDINGS BEFORE THE PANEL</w:t>
      </w:r>
    </w:p>
    <w:p w:rsidR="00E327E1" w:rsidRPr="001F7985" w:rsidRDefault="00E327E1" w:rsidP="00E327E1">
      <w:pPr>
        <w:pStyle w:val="Default"/>
        <w:ind w:left="360"/>
        <w:jc w:val="both"/>
        <w:rPr>
          <w:color w:val="auto"/>
          <w:lang w:val="en-GB"/>
        </w:rPr>
      </w:pPr>
    </w:p>
    <w:p w:rsidR="00647FB1" w:rsidRDefault="00647FB1" w:rsidP="00647FB1">
      <w:pPr>
        <w:pStyle w:val="Default"/>
        <w:numPr>
          <w:ilvl w:val="0"/>
          <w:numId w:val="2"/>
        </w:numPr>
        <w:jc w:val="both"/>
        <w:rPr>
          <w:lang w:val="en-GB"/>
        </w:rPr>
      </w:pPr>
      <w:r w:rsidRPr="001A2C06">
        <w:rPr>
          <w:lang w:val="en-GB"/>
        </w:rPr>
        <w:t xml:space="preserve">The complaint was introduced on </w:t>
      </w:r>
      <w:r w:rsidRPr="00E90CFE">
        <w:rPr>
          <w:lang w:val="en-GB"/>
        </w:rPr>
        <w:t>6 April 2009</w:t>
      </w:r>
      <w:r w:rsidRPr="001A2C06">
        <w:rPr>
          <w:lang w:val="en-GB"/>
        </w:rPr>
        <w:t xml:space="preserve"> and registered on </w:t>
      </w:r>
      <w:r w:rsidRPr="00E90CFE">
        <w:rPr>
          <w:lang w:val="en-GB"/>
        </w:rPr>
        <w:t>30 April 2009</w:t>
      </w:r>
      <w:r w:rsidRPr="001A2C06">
        <w:rPr>
          <w:lang w:val="en-GB"/>
        </w:rPr>
        <w:t xml:space="preserve">. </w:t>
      </w:r>
    </w:p>
    <w:p w:rsidR="00647FB1" w:rsidRPr="001A2C06" w:rsidRDefault="00647FB1" w:rsidP="00C45577">
      <w:pPr>
        <w:pStyle w:val="Default"/>
        <w:jc w:val="both"/>
        <w:rPr>
          <w:lang w:val="en-GB"/>
        </w:rPr>
      </w:pPr>
    </w:p>
    <w:p w:rsidR="00647FB1" w:rsidRDefault="00647FB1" w:rsidP="00647FB1">
      <w:pPr>
        <w:pStyle w:val="Default"/>
        <w:numPr>
          <w:ilvl w:val="0"/>
          <w:numId w:val="2"/>
        </w:numPr>
        <w:jc w:val="both"/>
        <w:rPr>
          <w:lang w:val="en-GB"/>
        </w:rPr>
      </w:pPr>
      <w:r w:rsidRPr="001A2C06">
        <w:rPr>
          <w:lang w:val="en-GB"/>
        </w:rPr>
        <w:t xml:space="preserve">On </w:t>
      </w:r>
      <w:r w:rsidRPr="00E90CFE">
        <w:rPr>
          <w:lang w:val="en-GB"/>
        </w:rPr>
        <w:t>8 December 2010 and 2 March 2011</w:t>
      </w:r>
      <w:r w:rsidRPr="001A2C06">
        <w:rPr>
          <w:lang w:val="en-GB"/>
        </w:rPr>
        <w:t>, the Panel requested further information from the complainant. No response was received.</w:t>
      </w:r>
    </w:p>
    <w:p w:rsidR="002E0AF3" w:rsidRPr="00022E69" w:rsidRDefault="002E0AF3" w:rsidP="002E0AF3">
      <w:pPr>
        <w:pStyle w:val="Default"/>
        <w:jc w:val="both"/>
        <w:rPr>
          <w:lang w:val="en-GB"/>
        </w:rPr>
      </w:pPr>
    </w:p>
    <w:p w:rsidR="002E0AF3" w:rsidRPr="00022E69" w:rsidRDefault="002E0AF3" w:rsidP="00284A77">
      <w:pPr>
        <w:numPr>
          <w:ilvl w:val="0"/>
          <w:numId w:val="2"/>
        </w:numPr>
        <w:jc w:val="both"/>
        <w:rPr>
          <w:b/>
          <w:lang w:val="en-GB"/>
        </w:rPr>
      </w:pPr>
      <w:r w:rsidRPr="00022E69">
        <w:rPr>
          <w:lang w:val="en-GB"/>
        </w:rPr>
        <w:lastRenderedPageBreak/>
        <w:t xml:space="preserve">On </w:t>
      </w:r>
      <w:r w:rsidRPr="00E90CFE">
        <w:rPr>
          <w:lang w:val="en-GB"/>
        </w:rPr>
        <w:t>2</w:t>
      </w:r>
      <w:r w:rsidR="00647FB1" w:rsidRPr="00E90CFE">
        <w:rPr>
          <w:lang w:val="en-GB"/>
        </w:rPr>
        <w:t>9</w:t>
      </w:r>
      <w:r w:rsidRPr="00E90CFE">
        <w:rPr>
          <w:lang w:val="en-GB"/>
        </w:rPr>
        <w:t xml:space="preserve"> </w:t>
      </w:r>
      <w:r w:rsidR="00647FB1" w:rsidRPr="00E90CFE">
        <w:rPr>
          <w:lang w:val="en-GB"/>
        </w:rPr>
        <w:t>December 2011</w:t>
      </w:r>
      <w:r w:rsidRPr="00022E69">
        <w:rPr>
          <w:lang w:val="en-GB"/>
        </w:rPr>
        <w:t>, the complaint was communicated to the Special Representative of the Secretary-General (SRSG)</w:t>
      </w:r>
      <w:r w:rsidR="00022E69" w:rsidRPr="00022E69">
        <w:rPr>
          <w:rStyle w:val="FootnoteReference"/>
          <w:lang w:val="en-GB"/>
        </w:rPr>
        <w:footnoteReference w:id="1"/>
      </w:r>
      <w:r w:rsidRPr="00022E69">
        <w:rPr>
          <w:lang w:val="en-GB"/>
        </w:rPr>
        <w:t>, for UNMIK’s comments on the admi</w:t>
      </w:r>
      <w:r w:rsidR="00647FB1">
        <w:rPr>
          <w:lang w:val="en-GB"/>
        </w:rPr>
        <w:t>ssibility of the complaint. On 17</w:t>
      </w:r>
      <w:r w:rsidRPr="00022E69">
        <w:rPr>
          <w:lang w:val="en-GB"/>
        </w:rPr>
        <w:t xml:space="preserve"> </w:t>
      </w:r>
      <w:r w:rsidR="00647FB1">
        <w:rPr>
          <w:lang w:val="en-GB"/>
        </w:rPr>
        <w:t>January 2012</w:t>
      </w:r>
      <w:r w:rsidRPr="00022E69">
        <w:rPr>
          <w:lang w:val="en-GB"/>
        </w:rPr>
        <w:t xml:space="preserve">, </w:t>
      </w:r>
      <w:r w:rsidR="00E90CFE">
        <w:rPr>
          <w:lang w:val="en-GB"/>
        </w:rPr>
        <w:t>the SRSG submitted UNMIK’s</w:t>
      </w:r>
      <w:r w:rsidRPr="00022E69">
        <w:rPr>
          <w:lang w:val="en-GB"/>
        </w:rPr>
        <w:t xml:space="preserve"> response. </w:t>
      </w:r>
    </w:p>
    <w:p w:rsidR="00E327E1" w:rsidRPr="00647FB1" w:rsidRDefault="00E327E1" w:rsidP="00647FB1">
      <w:pPr>
        <w:rPr>
          <w:lang w:val="en-GB"/>
        </w:rPr>
      </w:pPr>
    </w:p>
    <w:p w:rsidR="00E327E1" w:rsidRPr="00022E69" w:rsidRDefault="00E327E1" w:rsidP="00B50188">
      <w:pPr>
        <w:numPr>
          <w:ilvl w:val="0"/>
          <w:numId w:val="2"/>
        </w:numPr>
        <w:jc w:val="both"/>
        <w:rPr>
          <w:b/>
          <w:lang w:val="en-GB"/>
        </w:rPr>
      </w:pPr>
      <w:r w:rsidRPr="00022E69">
        <w:rPr>
          <w:lang w:val="en-GB"/>
        </w:rPr>
        <w:t xml:space="preserve">On </w:t>
      </w:r>
      <w:r w:rsidR="00647FB1" w:rsidRPr="00E90CFE">
        <w:rPr>
          <w:lang w:val="en-GB"/>
        </w:rPr>
        <w:t>10</w:t>
      </w:r>
      <w:r w:rsidR="009E6063" w:rsidRPr="00E90CFE">
        <w:rPr>
          <w:lang w:val="en-GB"/>
        </w:rPr>
        <w:t xml:space="preserve"> </w:t>
      </w:r>
      <w:r w:rsidR="00647FB1" w:rsidRPr="00E90CFE">
        <w:rPr>
          <w:lang w:val="en-GB"/>
        </w:rPr>
        <w:t xml:space="preserve">May </w:t>
      </w:r>
      <w:r w:rsidRPr="00E90CFE">
        <w:rPr>
          <w:lang w:val="en-GB"/>
        </w:rPr>
        <w:t>201</w:t>
      </w:r>
      <w:r w:rsidR="002E0AF3" w:rsidRPr="00E90CFE">
        <w:rPr>
          <w:lang w:val="en-GB"/>
        </w:rPr>
        <w:t>2</w:t>
      </w:r>
      <w:r w:rsidRPr="00022E69">
        <w:rPr>
          <w:lang w:val="en-GB"/>
        </w:rPr>
        <w:t>, t</w:t>
      </w:r>
      <w:r w:rsidR="007766DD" w:rsidRPr="00022E69">
        <w:rPr>
          <w:lang w:val="en-GB"/>
        </w:rPr>
        <w:t>he Panel declared the complaint</w:t>
      </w:r>
      <w:r w:rsidRPr="00022E69">
        <w:rPr>
          <w:lang w:val="en-GB"/>
        </w:rPr>
        <w:t xml:space="preserve"> admissible</w:t>
      </w:r>
      <w:r w:rsidR="004865D9" w:rsidRPr="00022E69">
        <w:t>.</w:t>
      </w:r>
    </w:p>
    <w:p w:rsidR="00E327E1" w:rsidRPr="00022E69" w:rsidRDefault="00E327E1" w:rsidP="00E327E1">
      <w:pPr>
        <w:pStyle w:val="Default"/>
        <w:ind w:left="360"/>
        <w:jc w:val="both"/>
        <w:rPr>
          <w:color w:val="auto"/>
          <w:lang w:val="en-GB"/>
        </w:rPr>
      </w:pPr>
    </w:p>
    <w:p w:rsidR="00672847" w:rsidRPr="00022E69" w:rsidRDefault="00F855B3" w:rsidP="00B50188">
      <w:pPr>
        <w:widowControl w:val="0"/>
        <w:numPr>
          <w:ilvl w:val="0"/>
          <w:numId w:val="2"/>
        </w:numPr>
        <w:tabs>
          <w:tab w:val="left" w:pos="1080"/>
        </w:tabs>
        <w:suppressAutoHyphens/>
        <w:jc w:val="both"/>
        <w:rPr>
          <w:lang w:val="en-GB"/>
        </w:rPr>
      </w:pPr>
      <w:r w:rsidRPr="00022E69">
        <w:rPr>
          <w:lang w:val="en-GB"/>
        </w:rPr>
        <w:t xml:space="preserve">On </w:t>
      </w:r>
      <w:r w:rsidR="00ED668C" w:rsidRPr="00E90CFE">
        <w:rPr>
          <w:lang w:val="en-GB"/>
        </w:rPr>
        <w:t xml:space="preserve">15 </w:t>
      </w:r>
      <w:r w:rsidR="00647FB1" w:rsidRPr="00E90CFE">
        <w:rPr>
          <w:lang w:val="en-GB"/>
        </w:rPr>
        <w:t xml:space="preserve">May </w:t>
      </w:r>
      <w:r w:rsidR="00E327E1" w:rsidRPr="00E90CFE">
        <w:rPr>
          <w:lang w:val="en-GB"/>
        </w:rPr>
        <w:t>201</w:t>
      </w:r>
      <w:r w:rsidR="00ED668C" w:rsidRPr="00E90CFE">
        <w:rPr>
          <w:lang w:val="en-GB"/>
        </w:rPr>
        <w:t>2</w:t>
      </w:r>
      <w:r w:rsidR="00E327E1" w:rsidRPr="00022E69">
        <w:rPr>
          <w:lang w:val="en-GB"/>
        </w:rPr>
        <w:t xml:space="preserve">, </w:t>
      </w:r>
      <w:r w:rsidRPr="00022E69">
        <w:rPr>
          <w:lang w:val="en-GB"/>
        </w:rPr>
        <w:t>the Panel forwarded its decision to the SRSG requesting UNMIK’s comments on the merits of the complaint</w:t>
      </w:r>
      <w:r w:rsidR="001F3C32" w:rsidRPr="00022E69">
        <w:rPr>
          <w:lang w:val="en-GB"/>
        </w:rPr>
        <w:t>s</w:t>
      </w:r>
      <w:r w:rsidR="00672847" w:rsidRPr="00022E69">
        <w:rPr>
          <w:lang w:val="en-GB"/>
        </w:rPr>
        <w:t>, as well as copies of the investigative files relevant to the case.</w:t>
      </w:r>
    </w:p>
    <w:p w:rsidR="00AD7E04" w:rsidRPr="00022E69" w:rsidRDefault="00AD7E04" w:rsidP="00AD7E04">
      <w:pPr>
        <w:pStyle w:val="ListParagraph"/>
        <w:rPr>
          <w:lang w:val="en-GB"/>
        </w:rPr>
      </w:pPr>
    </w:p>
    <w:p w:rsidR="00672847" w:rsidRPr="00022E69" w:rsidRDefault="00CC6B19" w:rsidP="00B50188">
      <w:pPr>
        <w:pStyle w:val="Default"/>
        <w:numPr>
          <w:ilvl w:val="0"/>
          <w:numId w:val="2"/>
        </w:numPr>
        <w:jc w:val="both"/>
        <w:rPr>
          <w:color w:val="auto"/>
          <w:lang w:val="en-GB"/>
        </w:rPr>
      </w:pPr>
      <w:r w:rsidRPr="00022E69">
        <w:rPr>
          <w:color w:val="auto"/>
          <w:lang w:val="en-GB"/>
        </w:rPr>
        <w:t xml:space="preserve">On </w:t>
      </w:r>
      <w:r w:rsidR="00647FB1" w:rsidRPr="00E90CFE">
        <w:rPr>
          <w:color w:val="auto"/>
          <w:lang w:val="en-GB"/>
        </w:rPr>
        <w:t>27</w:t>
      </w:r>
      <w:r w:rsidR="00ED668C" w:rsidRPr="00E90CFE">
        <w:rPr>
          <w:color w:val="auto"/>
          <w:lang w:val="en-GB"/>
        </w:rPr>
        <w:t xml:space="preserve"> </w:t>
      </w:r>
      <w:r w:rsidR="00647FB1" w:rsidRPr="00E90CFE">
        <w:rPr>
          <w:color w:val="auto"/>
          <w:lang w:val="en-GB"/>
        </w:rPr>
        <w:t>March</w:t>
      </w:r>
      <w:r w:rsidR="00ED668C" w:rsidRPr="00E90CFE">
        <w:rPr>
          <w:color w:val="auto"/>
          <w:lang w:val="en-GB"/>
        </w:rPr>
        <w:t xml:space="preserve"> </w:t>
      </w:r>
      <w:r w:rsidRPr="00E90CFE">
        <w:rPr>
          <w:color w:val="auto"/>
          <w:lang w:val="en-GB"/>
        </w:rPr>
        <w:t>201</w:t>
      </w:r>
      <w:r w:rsidR="00647FB1" w:rsidRPr="00E90CFE">
        <w:rPr>
          <w:color w:val="auto"/>
          <w:lang w:val="en-GB"/>
        </w:rPr>
        <w:t>4</w:t>
      </w:r>
      <w:r w:rsidR="007F758E" w:rsidRPr="00022E69">
        <w:rPr>
          <w:color w:val="auto"/>
          <w:lang w:val="en-GB"/>
        </w:rPr>
        <w:t>,</w:t>
      </w:r>
      <w:r w:rsidRPr="00022E69">
        <w:rPr>
          <w:color w:val="auto"/>
          <w:lang w:val="en-GB"/>
        </w:rPr>
        <w:t xml:space="preserve"> the SRSG provided UNMIK’s comments</w:t>
      </w:r>
      <w:r w:rsidR="009F6CF5" w:rsidRPr="00022E69">
        <w:rPr>
          <w:color w:val="auto"/>
          <w:lang w:val="en-GB"/>
        </w:rPr>
        <w:t xml:space="preserve"> on the merits of the </w:t>
      </w:r>
      <w:r w:rsidR="00672847" w:rsidRPr="00022E69">
        <w:rPr>
          <w:color w:val="auto"/>
          <w:lang w:val="en-GB"/>
        </w:rPr>
        <w:t>complaint</w:t>
      </w:r>
      <w:r w:rsidR="001F3C32" w:rsidRPr="00022E69">
        <w:rPr>
          <w:color w:val="auto"/>
          <w:lang w:val="en-GB"/>
        </w:rPr>
        <w:t>s</w:t>
      </w:r>
      <w:r w:rsidR="00672847" w:rsidRPr="00022E69">
        <w:rPr>
          <w:color w:val="auto"/>
          <w:lang w:val="en-GB"/>
        </w:rPr>
        <w:t xml:space="preserve">, </w:t>
      </w:r>
      <w:r w:rsidR="0098749A" w:rsidRPr="00022E69">
        <w:rPr>
          <w:color w:val="auto"/>
          <w:lang w:val="en-GB"/>
        </w:rPr>
        <w:t>together with the relevant documentation</w:t>
      </w:r>
      <w:r w:rsidRPr="00022E69">
        <w:rPr>
          <w:color w:val="auto"/>
          <w:lang w:val="en-GB"/>
        </w:rPr>
        <w:t>.</w:t>
      </w:r>
    </w:p>
    <w:p w:rsidR="00CE1F33" w:rsidRPr="00022E69" w:rsidRDefault="00CE1F33" w:rsidP="00CE1F33">
      <w:pPr>
        <w:pStyle w:val="ListParagraph"/>
        <w:rPr>
          <w:lang w:val="en-GB"/>
        </w:rPr>
      </w:pPr>
    </w:p>
    <w:p w:rsidR="00CE1F33" w:rsidRPr="00022E69" w:rsidRDefault="00647FB1" w:rsidP="00B50188">
      <w:pPr>
        <w:pStyle w:val="Default"/>
        <w:numPr>
          <w:ilvl w:val="0"/>
          <w:numId w:val="2"/>
        </w:numPr>
        <w:jc w:val="both"/>
        <w:rPr>
          <w:color w:val="auto"/>
          <w:lang w:val="en-GB"/>
        </w:rPr>
      </w:pPr>
      <w:bookmarkStart w:id="1" w:name="_Ref373944367"/>
      <w:r>
        <w:rPr>
          <w:color w:val="auto"/>
          <w:lang w:val="en-GB"/>
        </w:rPr>
        <w:t xml:space="preserve">On </w:t>
      </w:r>
      <w:r w:rsidRPr="00E90CFE">
        <w:rPr>
          <w:color w:val="auto"/>
          <w:lang w:val="en-GB"/>
        </w:rPr>
        <w:t>22</w:t>
      </w:r>
      <w:r w:rsidR="00ED668C" w:rsidRPr="00E90CFE">
        <w:rPr>
          <w:color w:val="auto"/>
          <w:lang w:val="en-GB"/>
        </w:rPr>
        <w:t xml:space="preserve"> </w:t>
      </w:r>
      <w:r w:rsidRPr="00E90CFE">
        <w:rPr>
          <w:color w:val="auto"/>
          <w:lang w:val="en-GB"/>
        </w:rPr>
        <w:t xml:space="preserve">April </w:t>
      </w:r>
      <w:r w:rsidR="00ED668C" w:rsidRPr="00E90CFE">
        <w:rPr>
          <w:color w:val="auto"/>
          <w:lang w:val="en-GB"/>
        </w:rPr>
        <w:t>2014</w:t>
      </w:r>
      <w:r w:rsidR="00CE1F33" w:rsidRPr="00022E69">
        <w:rPr>
          <w:color w:val="auto"/>
          <w:lang w:val="en-GB"/>
        </w:rPr>
        <w:t>, the Pa</w:t>
      </w:r>
      <w:r w:rsidR="00764FB4" w:rsidRPr="00022E69">
        <w:rPr>
          <w:color w:val="auto"/>
          <w:lang w:val="en-GB"/>
        </w:rPr>
        <w:t>nel requested UNMIK to confirm i</w:t>
      </w:r>
      <w:r w:rsidR="00CE1F33" w:rsidRPr="00022E69">
        <w:rPr>
          <w:color w:val="auto"/>
          <w:lang w:val="en-GB"/>
        </w:rPr>
        <w:t>f the disclosure of files concerning the case could be considered final.</w:t>
      </w:r>
      <w:r w:rsidR="00121E9E" w:rsidRPr="00022E69">
        <w:rPr>
          <w:color w:val="auto"/>
          <w:lang w:val="en-GB"/>
        </w:rPr>
        <w:t xml:space="preserve"> </w:t>
      </w:r>
      <w:bookmarkStart w:id="2" w:name="_Ref368060542"/>
      <w:r w:rsidR="00CE1F33" w:rsidRPr="00022E69">
        <w:rPr>
          <w:color w:val="auto"/>
          <w:lang w:val="en-GB"/>
        </w:rPr>
        <w:t>On the same day, UNMIK provided its response.</w:t>
      </w:r>
      <w:bookmarkEnd w:id="1"/>
      <w:bookmarkEnd w:id="2"/>
    </w:p>
    <w:p w:rsidR="00121E9E" w:rsidRPr="001F3C32" w:rsidRDefault="00121E9E" w:rsidP="001F3C32">
      <w:pPr>
        <w:rPr>
          <w:lang w:val="en-GB"/>
        </w:rPr>
      </w:pPr>
    </w:p>
    <w:p w:rsidR="00121E9E" w:rsidRPr="001F7985" w:rsidRDefault="00121E9E" w:rsidP="008766C9">
      <w:pPr>
        <w:pStyle w:val="ListParagraph"/>
        <w:rPr>
          <w:lang w:val="en-GB"/>
        </w:rPr>
      </w:pPr>
    </w:p>
    <w:p w:rsidR="000F6E16" w:rsidRPr="001F7985" w:rsidRDefault="007C65E0" w:rsidP="00B50188">
      <w:pPr>
        <w:numPr>
          <w:ilvl w:val="0"/>
          <w:numId w:val="1"/>
        </w:numPr>
        <w:suppressAutoHyphens/>
        <w:autoSpaceDE w:val="0"/>
        <w:ind w:left="360" w:hanging="360"/>
        <w:jc w:val="both"/>
        <w:rPr>
          <w:b/>
          <w:bCs/>
          <w:lang w:val="en-GB"/>
        </w:rPr>
      </w:pPr>
      <w:r w:rsidRPr="001F7985">
        <w:rPr>
          <w:b/>
          <w:bCs/>
          <w:lang w:val="en-GB"/>
        </w:rPr>
        <w:t>THE FACTS</w:t>
      </w:r>
    </w:p>
    <w:p w:rsidR="000F6E16" w:rsidRPr="001F7985" w:rsidRDefault="000F6E16" w:rsidP="000F6E16">
      <w:pPr>
        <w:suppressAutoHyphens/>
        <w:autoSpaceDE w:val="0"/>
        <w:ind w:left="360"/>
        <w:jc w:val="both"/>
        <w:rPr>
          <w:b/>
          <w:bCs/>
          <w:lang w:val="en-GB"/>
        </w:rPr>
      </w:pPr>
    </w:p>
    <w:p w:rsidR="00680EF0" w:rsidRPr="001F7985" w:rsidRDefault="00680EF0" w:rsidP="00B50188">
      <w:pPr>
        <w:numPr>
          <w:ilvl w:val="0"/>
          <w:numId w:val="3"/>
        </w:numPr>
        <w:contextualSpacing/>
        <w:jc w:val="both"/>
        <w:rPr>
          <w:b/>
          <w:lang w:val="en-GB"/>
        </w:rPr>
      </w:pPr>
      <w:r w:rsidRPr="001F7985">
        <w:rPr>
          <w:b/>
          <w:lang w:val="en-GB"/>
        </w:rPr>
        <w:t>General background</w:t>
      </w:r>
      <w:r w:rsidRPr="001F7985">
        <w:rPr>
          <w:rStyle w:val="FootnoteReference"/>
          <w:b/>
          <w:lang w:val="en-GB"/>
        </w:rPr>
        <w:footnoteReference w:id="2"/>
      </w:r>
      <w:r w:rsidRPr="001F7985">
        <w:rPr>
          <w:b/>
          <w:lang w:val="en-GB"/>
        </w:rPr>
        <w:t xml:space="preserve"> </w:t>
      </w:r>
    </w:p>
    <w:p w:rsidR="00680EF0" w:rsidRPr="001F7985" w:rsidRDefault="00680EF0" w:rsidP="00680EF0">
      <w:pPr>
        <w:ind w:left="360"/>
        <w:contextualSpacing/>
        <w:jc w:val="both"/>
        <w:rPr>
          <w:b/>
          <w:lang w:val="en-GB"/>
        </w:rPr>
      </w:pPr>
    </w:p>
    <w:p w:rsidR="00574094" w:rsidRPr="001F7985" w:rsidRDefault="00574094" w:rsidP="00574094">
      <w:pPr>
        <w:pStyle w:val="ListParagraph"/>
        <w:numPr>
          <w:ilvl w:val="0"/>
          <w:numId w:val="2"/>
        </w:numPr>
        <w:jc w:val="both"/>
        <w:rPr>
          <w:lang w:val="en-GB"/>
        </w:rPr>
      </w:pPr>
      <w:r w:rsidRPr="001F7985">
        <w:rPr>
          <w:lang w:val="en-GB"/>
        </w:rPr>
        <w:t>The events at issue took place in the territory of Kosovo</w:t>
      </w:r>
      <w:r w:rsidR="001F3C32">
        <w:rPr>
          <w:lang w:val="en-GB"/>
        </w:rPr>
        <w:t xml:space="preserve"> </w:t>
      </w:r>
      <w:r w:rsidR="001F3C32" w:rsidRPr="00022E69">
        <w:rPr>
          <w:lang w:val="en-GB"/>
        </w:rPr>
        <w:t>shortly</w:t>
      </w:r>
      <w:r w:rsidRPr="001F7985">
        <w:rPr>
          <w:lang w:val="en-GB"/>
        </w:rPr>
        <w:t xml:space="preserve"> after the establishment in June 1999 of the United Nations Interim Administration Mission in Kosovo (UNMIK).</w:t>
      </w:r>
    </w:p>
    <w:p w:rsidR="00C75A82" w:rsidRPr="001F7985" w:rsidRDefault="00C75A82" w:rsidP="00C75A82">
      <w:pPr>
        <w:tabs>
          <w:tab w:val="left" w:pos="360"/>
        </w:tabs>
        <w:ind w:left="360" w:hanging="360"/>
        <w:jc w:val="both"/>
        <w:rPr>
          <w:lang w:val="en-GB"/>
        </w:rPr>
      </w:pPr>
    </w:p>
    <w:p w:rsidR="00C75A82" w:rsidRPr="001F7985" w:rsidRDefault="00C75A82" w:rsidP="00B50188">
      <w:pPr>
        <w:widowControl w:val="0"/>
        <w:numPr>
          <w:ilvl w:val="0"/>
          <w:numId w:val="2"/>
        </w:numPr>
        <w:tabs>
          <w:tab w:val="left" w:pos="1080"/>
        </w:tabs>
        <w:suppressAutoHyphens/>
        <w:jc w:val="both"/>
        <w:rPr>
          <w:lang w:val="en-GB"/>
        </w:rPr>
      </w:pPr>
      <w:r w:rsidRPr="001F7985">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1F7985" w:rsidRDefault="00C75A82" w:rsidP="00C75A82">
      <w:pPr>
        <w:tabs>
          <w:tab w:val="left" w:pos="360"/>
        </w:tabs>
        <w:ind w:left="360" w:hanging="360"/>
        <w:jc w:val="both"/>
        <w:rPr>
          <w:lang w:val="en-GB"/>
        </w:rPr>
      </w:pPr>
    </w:p>
    <w:p w:rsidR="00C75A82" w:rsidRPr="001F7985" w:rsidRDefault="00FE0FB0" w:rsidP="00FE0FB0">
      <w:pPr>
        <w:pStyle w:val="ListParagraph"/>
        <w:numPr>
          <w:ilvl w:val="0"/>
          <w:numId w:val="2"/>
        </w:numPr>
        <w:suppressAutoHyphens w:val="0"/>
        <w:contextualSpacing/>
        <w:jc w:val="both"/>
        <w:rPr>
          <w:lang w:val="en-GB"/>
        </w:rPr>
      </w:pPr>
      <w:bookmarkStart w:id="3" w:name="_Ref373941473"/>
      <w:r w:rsidRPr="001F7985">
        <w:rPr>
          <w:lang w:val="en-GB"/>
        </w:rPr>
        <w:t>O</w:t>
      </w:r>
      <w:r w:rsidR="00C75A82" w:rsidRPr="001F7985">
        <w:rPr>
          <w:lang w:val="en-GB"/>
        </w:rPr>
        <w:t xml:space="preserve">n 10 June 1999, the UN Security Council adopted Resolution 1244 (1999). Acting under Chapter VII of the UN Charter, the UN Security Council decided upon the deployment of international security and civil presences - KFOR and UNMIK respectively - in the territory </w:t>
      </w:r>
      <w:r w:rsidR="00100111">
        <w:rPr>
          <w:lang w:val="en-GB"/>
        </w:rPr>
        <w:lastRenderedPageBreak/>
        <w:t xml:space="preserve">of Kosovo. </w:t>
      </w:r>
      <w:r w:rsidR="00C75A82" w:rsidRPr="001F7985">
        <w:rPr>
          <w:lang w:val="en-GB"/>
        </w:rPr>
        <w:t>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1F7985" w:rsidRDefault="00C75A82" w:rsidP="00C75A82">
      <w:pPr>
        <w:tabs>
          <w:tab w:val="left" w:pos="360"/>
        </w:tabs>
        <w:ind w:left="360" w:hanging="360"/>
        <w:jc w:val="both"/>
        <w:rPr>
          <w:lang w:val="en-GB"/>
        </w:rPr>
      </w:pPr>
    </w:p>
    <w:p w:rsidR="00C75A82" w:rsidRPr="001F7985" w:rsidRDefault="00C75A82" w:rsidP="00B50188">
      <w:pPr>
        <w:pStyle w:val="ListParagraph"/>
        <w:numPr>
          <w:ilvl w:val="0"/>
          <w:numId w:val="2"/>
        </w:numPr>
        <w:suppressAutoHyphens w:val="0"/>
        <w:contextualSpacing/>
        <w:jc w:val="both"/>
        <w:rPr>
          <w:lang w:val="en-GB"/>
        </w:rPr>
      </w:pPr>
      <w:r w:rsidRPr="001F7985">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1F7985" w:rsidRDefault="00C75A82" w:rsidP="00C75A82">
      <w:pPr>
        <w:pStyle w:val="ListParagraph"/>
        <w:tabs>
          <w:tab w:val="left" w:pos="360"/>
        </w:tabs>
        <w:ind w:left="360" w:hanging="360"/>
        <w:rPr>
          <w:lang w:val="en-GB"/>
        </w:rPr>
      </w:pPr>
    </w:p>
    <w:p w:rsidR="00C75A82" w:rsidRPr="001F7985" w:rsidRDefault="00C75A82" w:rsidP="00B50188">
      <w:pPr>
        <w:pStyle w:val="ListParagraph"/>
        <w:numPr>
          <w:ilvl w:val="0"/>
          <w:numId w:val="2"/>
        </w:numPr>
        <w:suppressAutoHyphens w:val="0"/>
        <w:contextualSpacing/>
        <w:jc w:val="both"/>
        <w:rPr>
          <w:lang w:val="en-GB"/>
        </w:rPr>
      </w:pPr>
      <w:r w:rsidRPr="001F7985">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1F7985" w:rsidRDefault="00C75A82" w:rsidP="00C75A82">
      <w:pPr>
        <w:pStyle w:val="ListParagraph"/>
        <w:tabs>
          <w:tab w:val="left" w:pos="360"/>
        </w:tabs>
        <w:ind w:left="360" w:hanging="360"/>
        <w:rPr>
          <w:lang w:val="en-GB"/>
        </w:rPr>
      </w:pPr>
    </w:p>
    <w:p w:rsidR="00C75A82" w:rsidRPr="001F7985" w:rsidRDefault="00C75A82" w:rsidP="00B50188">
      <w:pPr>
        <w:pStyle w:val="ListParagraph"/>
        <w:numPr>
          <w:ilvl w:val="0"/>
          <w:numId w:val="2"/>
        </w:numPr>
        <w:suppressAutoHyphens w:val="0"/>
        <w:contextualSpacing/>
        <w:jc w:val="both"/>
        <w:rPr>
          <w:lang w:val="en-GB"/>
        </w:rPr>
      </w:pPr>
      <w:r w:rsidRPr="001F7985">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1F7985" w:rsidRDefault="00C75A82" w:rsidP="00C75A82">
      <w:pPr>
        <w:tabs>
          <w:tab w:val="left" w:pos="360"/>
        </w:tabs>
        <w:ind w:left="360" w:hanging="360"/>
        <w:jc w:val="both"/>
        <w:rPr>
          <w:lang w:val="en-GB"/>
        </w:rPr>
      </w:pPr>
    </w:p>
    <w:p w:rsidR="00C75A82" w:rsidRPr="001F7985" w:rsidRDefault="00C75A82" w:rsidP="00B50188">
      <w:pPr>
        <w:numPr>
          <w:ilvl w:val="0"/>
          <w:numId w:val="2"/>
        </w:numPr>
        <w:jc w:val="both"/>
        <w:rPr>
          <w:lang w:val="en-GB"/>
        </w:rPr>
      </w:pPr>
      <w:r w:rsidRPr="001F7985">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1F7985" w:rsidRDefault="00C75A82" w:rsidP="00C75A82">
      <w:pPr>
        <w:pStyle w:val="ListParagraph"/>
        <w:tabs>
          <w:tab w:val="left" w:pos="360"/>
        </w:tabs>
        <w:ind w:left="360" w:hanging="360"/>
        <w:rPr>
          <w:lang w:val="en-GB"/>
        </w:rPr>
      </w:pPr>
    </w:p>
    <w:p w:rsidR="00C75A82" w:rsidRPr="001F7985" w:rsidRDefault="00C75A82" w:rsidP="00B50188">
      <w:pPr>
        <w:numPr>
          <w:ilvl w:val="0"/>
          <w:numId w:val="2"/>
        </w:numPr>
        <w:jc w:val="both"/>
        <w:rPr>
          <w:lang w:val="en-GB"/>
        </w:rPr>
      </w:pPr>
      <w:bookmarkStart w:id="4" w:name="_Ref346725038"/>
      <w:r w:rsidRPr="001F7985">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1F7985">
        <w:rPr>
          <w:lang w:val="en-GB"/>
        </w:rPr>
        <w:t xml:space="preserve"> </w:t>
      </w:r>
    </w:p>
    <w:p w:rsidR="00C75A82" w:rsidRPr="001F7985" w:rsidRDefault="00C75A82" w:rsidP="00C75A82">
      <w:pPr>
        <w:tabs>
          <w:tab w:val="left" w:pos="360"/>
        </w:tabs>
        <w:ind w:left="360" w:hanging="360"/>
        <w:jc w:val="both"/>
        <w:rPr>
          <w:lang w:val="en-GB"/>
        </w:rPr>
      </w:pPr>
    </w:p>
    <w:p w:rsidR="00C75A82" w:rsidRPr="001F7985" w:rsidRDefault="00C75A82" w:rsidP="00B50188">
      <w:pPr>
        <w:numPr>
          <w:ilvl w:val="0"/>
          <w:numId w:val="2"/>
        </w:numPr>
        <w:jc w:val="both"/>
        <w:rPr>
          <w:lang w:val="en-GB"/>
        </w:rPr>
      </w:pPr>
      <w:bookmarkStart w:id="5" w:name="_Ref346123767"/>
      <w:r w:rsidRPr="001F7985">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1F7985">
        <w:rPr>
          <w:lang w:val="en-GB"/>
        </w:rPr>
        <w:t xml:space="preserve"> </w:t>
      </w:r>
    </w:p>
    <w:p w:rsidR="00C75A82" w:rsidRPr="001F7985" w:rsidRDefault="00C75A82" w:rsidP="00C75A82">
      <w:pPr>
        <w:tabs>
          <w:tab w:val="left" w:pos="360"/>
        </w:tabs>
        <w:ind w:left="360" w:hanging="360"/>
        <w:jc w:val="both"/>
        <w:rPr>
          <w:lang w:val="en-GB"/>
        </w:rPr>
      </w:pPr>
    </w:p>
    <w:p w:rsidR="00C75A82" w:rsidRPr="001F7985" w:rsidRDefault="00C75A82" w:rsidP="00B50188">
      <w:pPr>
        <w:numPr>
          <w:ilvl w:val="0"/>
          <w:numId w:val="2"/>
        </w:numPr>
        <w:jc w:val="both"/>
        <w:rPr>
          <w:lang w:val="en-GB"/>
        </w:rPr>
      </w:pPr>
      <w:bookmarkStart w:id="6" w:name="_Ref346725040"/>
      <w:r w:rsidRPr="001F7985">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1F7985">
        <w:rPr>
          <w:lang w:val="en-GB"/>
        </w:rPr>
        <w:t xml:space="preserve"> </w:t>
      </w:r>
    </w:p>
    <w:p w:rsidR="00C75A82" w:rsidRPr="001F7985" w:rsidRDefault="00C75A82" w:rsidP="00C75A82">
      <w:pPr>
        <w:tabs>
          <w:tab w:val="left" w:pos="360"/>
        </w:tabs>
        <w:ind w:left="360" w:hanging="360"/>
        <w:jc w:val="both"/>
        <w:rPr>
          <w:lang w:val="en-GB"/>
        </w:rPr>
      </w:pPr>
    </w:p>
    <w:p w:rsidR="00C75A82" w:rsidRPr="001F7985" w:rsidRDefault="00C75A82" w:rsidP="00B50188">
      <w:pPr>
        <w:numPr>
          <w:ilvl w:val="0"/>
          <w:numId w:val="2"/>
        </w:numPr>
        <w:jc w:val="both"/>
        <w:rPr>
          <w:lang w:val="en-GB"/>
        </w:rPr>
      </w:pPr>
      <w:bookmarkStart w:id="7" w:name="_Ref346123927"/>
      <w:r w:rsidRPr="001F7985">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1F7985" w:rsidRDefault="00C75A82" w:rsidP="00C75A82">
      <w:pPr>
        <w:pStyle w:val="ListParagraph"/>
        <w:tabs>
          <w:tab w:val="left" w:pos="360"/>
        </w:tabs>
        <w:ind w:left="360" w:hanging="360"/>
        <w:rPr>
          <w:lang w:val="en-GB"/>
        </w:rPr>
      </w:pPr>
    </w:p>
    <w:p w:rsidR="00680EF0" w:rsidRPr="001F7985" w:rsidRDefault="00C75A82" w:rsidP="00B50188">
      <w:pPr>
        <w:numPr>
          <w:ilvl w:val="0"/>
          <w:numId w:val="2"/>
        </w:numPr>
        <w:jc w:val="both"/>
        <w:rPr>
          <w:lang w:val="en-GB"/>
        </w:rPr>
      </w:pPr>
      <w:bookmarkStart w:id="8" w:name="_Ref346123928"/>
      <w:r w:rsidRPr="001F7985">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1F7985">
        <w:rPr>
          <w:lang w:val="en-GB"/>
        </w:rPr>
        <w:t xml:space="preserve">supposed to be </w:t>
      </w:r>
      <w:r w:rsidRPr="001F7985">
        <w:rPr>
          <w:lang w:val="en-GB"/>
        </w:rPr>
        <w:t>handed over to EULEX.</w:t>
      </w:r>
      <w:bookmarkEnd w:id="8"/>
    </w:p>
    <w:p w:rsidR="00C0731E" w:rsidRPr="001F7985" w:rsidRDefault="00C0731E" w:rsidP="00A73D67">
      <w:pPr>
        <w:ind w:left="360"/>
        <w:jc w:val="both"/>
        <w:rPr>
          <w:lang w:val="en-GB"/>
        </w:rPr>
      </w:pPr>
    </w:p>
    <w:p w:rsidR="00E77C72" w:rsidRPr="00647FB1" w:rsidRDefault="00A73D67" w:rsidP="00E77C72">
      <w:pPr>
        <w:pStyle w:val="ListParagraph"/>
        <w:numPr>
          <w:ilvl w:val="0"/>
          <w:numId w:val="3"/>
        </w:numPr>
        <w:autoSpaceDE w:val="0"/>
        <w:jc w:val="both"/>
        <w:rPr>
          <w:lang w:val="en-GB"/>
        </w:rPr>
      </w:pPr>
      <w:r w:rsidRPr="00647FB1">
        <w:rPr>
          <w:b/>
          <w:bCs/>
          <w:lang w:val="en-GB"/>
        </w:rPr>
        <w:t xml:space="preserve">Circumstances surrounding the </w:t>
      </w:r>
      <w:r w:rsidR="00C36885" w:rsidRPr="00647FB1">
        <w:rPr>
          <w:b/>
          <w:bCs/>
          <w:lang w:val="en-GB"/>
        </w:rPr>
        <w:t>abduction</w:t>
      </w:r>
      <w:r w:rsidR="00E77C72" w:rsidRPr="00647FB1">
        <w:rPr>
          <w:b/>
          <w:bCs/>
          <w:lang w:val="en-GB"/>
        </w:rPr>
        <w:t xml:space="preserve"> and killing </w:t>
      </w:r>
      <w:r w:rsidR="00CE1874" w:rsidRPr="00647FB1">
        <w:rPr>
          <w:b/>
          <w:bCs/>
          <w:lang w:val="en-GB"/>
        </w:rPr>
        <w:t xml:space="preserve">of Mr </w:t>
      </w:r>
      <w:r w:rsidR="00647FB1" w:rsidRPr="00647FB1">
        <w:rPr>
          <w:b/>
          <w:bCs/>
          <w:lang w:val="en-GB"/>
        </w:rPr>
        <w:t>Milan Radi</w:t>
      </w:r>
      <w:r w:rsidR="001F3C32" w:rsidRPr="00647FB1">
        <w:rPr>
          <w:b/>
          <w:bCs/>
          <w:lang w:val="en-GB"/>
        </w:rPr>
        <w:t xml:space="preserve">ć </w:t>
      </w:r>
    </w:p>
    <w:p w:rsidR="00647FB1" w:rsidRPr="00647FB1" w:rsidRDefault="00647FB1" w:rsidP="00647FB1">
      <w:pPr>
        <w:pStyle w:val="ListParagraph"/>
        <w:autoSpaceDE w:val="0"/>
        <w:ind w:left="360"/>
        <w:jc w:val="both"/>
        <w:rPr>
          <w:lang w:val="en-GB"/>
        </w:rPr>
      </w:pPr>
    </w:p>
    <w:p w:rsidR="00E90CFE" w:rsidRDefault="00647FB1" w:rsidP="00E90CFE">
      <w:pPr>
        <w:numPr>
          <w:ilvl w:val="0"/>
          <w:numId w:val="2"/>
        </w:numPr>
        <w:jc w:val="both"/>
        <w:rPr>
          <w:bCs/>
          <w:lang w:val="en-GB"/>
        </w:rPr>
      </w:pPr>
      <w:r w:rsidRPr="00647FB1">
        <w:rPr>
          <w:lang w:val="en-GB"/>
        </w:rPr>
        <w:t xml:space="preserve">The complainant is the </w:t>
      </w:r>
      <w:r w:rsidRPr="00E90CFE">
        <w:rPr>
          <w:lang w:val="en-GB"/>
        </w:rPr>
        <w:t xml:space="preserve">sister of </w:t>
      </w:r>
      <w:r w:rsidR="001F3C32" w:rsidRPr="00E90CFE">
        <w:rPr>
          <w:lang w:val="en-GB"/>
        </w:rPr>
        <w:t xml:space="preserve">Mr </w:t>
      </w:r>
      <w:r w:rsidRPr="00E90CFE">
        <w:rPr>
          <w:lang w:val="en-GB"/>
        </w:rPr>
        <w:t>Milan</w:t>
      </w:r>
      <w:r w:rsidR="001F3C32" w:rsidRPr="00E90CFE">
        <w:rPr>
          <w:lang w:val="en-GB"/>
        </w:rPr>
        <w:t xml:space="preserve"> </w:t>
      </w:r>
      <w:r w:rsidRPr="00E90CFE">
        <w:rPr>
          <w:lang w:val="en-GB"/>
        </w:rPr>
        <w:t>Radi</w:t>
      </w:r>
      <w:r w:rsidR="001F3C32" w:rsidRPr="00E90CFE">
        <w:rPr>
          <w:lang w:val="en-GB"/>
        </w:rPr>
        <w:t>ć</w:t>
      </w:r>
      <w:r w:rsidR="001F3C32" w:rsidRPr="00647FB1">
        <w:rPr>
          <w:lang w:val="en-GB"/>
        </w:rPr>
        <w:t xml:space="preserve">. </w:t>
      </w:r>
    </w:p>
    <w:p w:rsidR="00E90CFE" w:rsidRPr="00E90CFE" w:rsidRDefault="00647FB1" w:rsidP="00E90CFE">
      <w:pPr>
        <w:numPr>
          <w:ilvl w:val="0"/>
          <w:numId w:val="2"/>
        </w:numPr>
        <w:jc w:val="both"/>
        <w:rPr>
          <w:bCs/>
          <w:lang w:val="en-GB"/>
        </w:rPr>
      </w:pPr>
      <w:r w:rsidRPr="00E90CFE">
        <w:rPr>
          <w:lang w:val="en-GB"/>
        </w:rPr>
        <w:t>The complainant states that on 25 June 1999, her brother, a</w:t>
      </w:r>
      <w:r w:rsidR="00C837B2" w:rsidRPr="00E90CFE">
        <w:rPr>
          <w:lang w:val="en-GB"/>
        </w:rPr>
        <w:t xml:space="preserve"> Serbian</w:t>
      </w:r>
      <w:r w:rsidRPr="00E90CFE">
        <w:rPr>
          <w:lang w:val="en-GB"/>
        </w:rPr>
        <w:t xml:space="preserve"> refugee</w:t>
      </w:r>
      <w:r w:rsidR="00C837B2" w:rsidRPr="00E90CFE">
        <w:rPr>
          <w:lang w:val="en-GB"/>
        </w:rPr>
        <w:t xml:space="preserve"> from Croatia</w:t>
      </w:r>
      <w:r w:rsidRPr="00E90CFE">
        <w:rPr>
          <w:lang w:val="en-GB"/>
        </w:rPr>
        <w:t xml:space="preserve"> who was temporarily residing in Prishtinë/Priština, was abducted by KLA members</w:t>
      </w:r>
      <w:r w:rsidR="00F77CA8">
        <w:rPr>
          <w:lang w:val="en-GB"/>
        </w:rPr>
        <w:t xml:space="preserve"> from</w:t>
      </w:r>
      <w:r w:rsidRPr="00E90CFE">
        <w:rPr>
          <w:lang w:val="en-GB"/>
        </w:rPr>
        <w:t xml:space="preserve"> in front of the Bo</w:t>
      </w:r>
      <w:r w:rsidR="00E90CFE" w:rsidRPr="00E90CFE">
        <w:rPr>
          <w:lang w:val="en-GB"/>
        </w:rPr>
        <w:t>žur Hotel in Prishtinë/Priština and killed the next day</w:t>
      </w:r>
      <w:r w:rsidR="00E90CFE">
        <w:rPr>
          <w:lang w:val="en-GB"/>
        </w:rPr>
        <w:t>.</w:t>
      </w:r>
      <w:bookmarkStart w:id="9" w:name="_Ref379794368"/>
    </w:p>
    <w:p w:rsidR="00E90CFE" w:rsidRDefault="00E90CFE" w:rsidP="00E90CFE">
      <w:pPr>
        <w:ind w:left="360"/>
        <w:jc w:val="both"/>
        <w:rPr>
          <w:bCs/>
          <w:lang w:val="en-GB"/>
        </w:rPr>
      </w:pPr>
    </w:p>
    <w:p w:rsidR="00553535" w:rsidRPr="00E90CFE" w:rsidRDefault="00D9429B" w:rsidP="00E90CFE">
      <w:pPr>
        <w:numPr>
          <w:ilvl w:val="0"/>
          <w:numId w:val="2"/>
        </w:numPr>
        <w:jc w:val="both"/>
        <w:rPr>
          <w:bCs/>
          <w:lang w:val="en-GB"/>
        </w:rPr>
      </w:pPr>
      <w:r w:rsidRPr="00E90CFE">
        <w:rPr>
          <w:lang w:val="en-GB"/>
        </w:rPr>
        <w:t>The complainant</w:t>
      </w:r>
      <w:r w:rsidR="00553535" w:rsidRPr="00E90CFE">
        <w:rPr>
          <w:lang w:val="en-GB"/>
        </w:rPr>
        <w:t xml:space="preserve"> state</w:t>
      </w:r>
      <w:r w:rsidRPr="00E90CFE">
        <w:rPr>
          <w:lang w:val="en-GB"/>
        </w:rPr>
        <w:t>s</w:t>
      </w:r>
      <w:r w:rsidR="00553535" w:rsidRPr="00E90CFE">
        <w:rPr>
          <w:lang w:val="en-GB"/>
        </w:rPr>
        <w:t xml:space="preserve"> that the </w:t>
      </w:r>
      <w:r w:rsidR="00647FB1" w:rsidRPr="00E90CFE">
        <w:rPr>
          <w:lang w:val="en-GB"/>
        </w:rPr>
        <w:t>abduction</w:t>
      </w:r>
      <w:r w:rsidR="00553535" w:rsidRPr="00E90CFE">
        <w:rPr>
          <w:lang w:val="en-GB"/>
        </w:rPr>
        <w:t xml:space="preserve"> </w:t>
      </w:r>
      <w:r w:rsidR="00647FB1" w:rsidRPr="00E90CFE">
        <w:rPr>
          <w:lang w:val="en-GB"/>
        </w:rPr>
        <w:t>was</w:t>
      </w:r>
      <w:r w:rsidR="00553535" w:rsidRPr="00E90CFE">
        <w:rPr>
          <w:lang w:val="en-GB"/>
        </w:rPr>
        <w:t xml:space="preserve"> reported</w:t>
      </w:r>
      <w:r w:rsidR="00787BE3" w:rsidRPr="00E90CFE">
        <w:rPr>
          <w:lang w:val="en-GB"/>
        </w:rPr>
        <w:t xml:space="preserve"> to the ICRC,</w:t>
      </w:r>
      <w:r w:rsidR="00553535" w:rsidRPr="00E90CFE">
        <w:rPr>
          <w:lang w:val="en-GB"/>
        </w:rPr>
        <w:t xml:space="preserve"> UNMIK and KFOR</w:t>
      </w:r>
      <w:bookmarkEnd w:id="9"/>
      <w:r w:rsidR="00E90CFE">
        <w:rPr>
          <w:lang w:val="en-GB"/>
        </w:rPr>
        <w:t>.</w:t>
      </w:r>
    </w:p>
    <w:p w:rsidR="00E90CFE" w:rsidRDefault="00E90CFE" w:rsidP="00E90CFE">
      <w:pPr>
        <w:pStyle w:val="ListParagraph"/>
        <w:rPr>
          <w:bCs/>
          <w:lang w:val="en-GB"/>
        </w:rPr>
      </w:pPr>
    </w:p>
    <w:p w:rsidR="00E90CFE" w:rsidRPr="00E90CFE" w:rsidRDefault="004F2A97" w:rsidP="004F2A97">
      <w:pPr>
        <w:numPr>
          <w:ilvl w:val="0"/>
          <w:numId w:val="2"/>
        </w:numPr>
        <w:jc w:val="both"/>
        <w:rPr>
          <w:bCs/>
          <w:lang w:val="en-GB"/>
        </w:rPr>
      </w:pPr>
      <w:bookmarkStart w:id="10" w:name="_Ref384718992"/>
      <w:r w:rsidRPr="004F2A97">
        <w:rPr>
          <w:lang w:val="en-GB"/>
        </w:rPr>
        <w:t>Mr Milan Radić’s name is included in the list of missing persons that was forwarded by the ICRC to UNMIK on 12 October 2001, for whom the ICRC had collected ante-mortem data in Serbia proper, betwe</w:t>
      </w:r>
      <w:r>
        <w:rPr>
          <w:lang w:val="en-GB"/>
        </w:rPr>
        <w:t>en 1 July and 20 September 2001</w:t>
      </w:r>
      <w:r w:rsidRPr="0093705A">
        <w:rPr>
          <w:bCs/>
          <w:lang w:val="en-GB"/>
        </w:rPr>
        <w:t xml:space="preserve">, </w:t>
      </w:r>
      <w:r w:rsidRPr="0093705A">
        <w:rPr>
          <w:lang w:val="en-GB"/>
        </w:rPr>
        <w:t>as well as in the database compiled by the UNMIK OMPF</w:t>
      </w:r>
      <w:r w:rsidRPr="0093705A">
        <w:rPr>
          <w:rStyle w:val="FootnoteReference"/>
          <w:bCs/>
          <w:lang w:val="en-GB"/>
        </w:rPr>
        <w:footnoteReference w:id="3"/>
      </w:r>
      <w:r w:rsidRPr="0093705A">
        <w:rPr>
          <w:bCs/>
          <w:lang w:val="en-GB"/>
        </w:rPr>
        <w:t xml:space="preserve">. The entry in relation to Mr </w:t>
      </w:r>
      <w:r w:rsidRPr="004F2A97">
        <w:rPr>
          <w:lang w:val="en-GB"/>
        </w:rPr>
        <w:t>Milan Radić</w:t>
      </w:r>
      <w:r w:rsidRPr="0093705A">
        <w:rPr>
          <w:bCs/>
          <w:lang w:val="en-GB"/>
        </w:rPr>
        <w:t xml:space="preserve"> in the </w:t>
      </w:r>
      <w:r w:rsidRPr="0093705A">
        <w:rPr>
          <w:lang w:val="en-GB"/>
        </w:rPr>
        <w:t>online database maintained by the ICMP</w:t>
      </w:r>
      <w:r w:rsidRPr="0093705A">
        <w:rPr>
          <w:vertAlign w:val="superscript"/>
          <w:lang w:val="en-GB"/>
        </w:rPr>
        <w:footnoteReference w:id="4"/>
      </w:r>
      <w:r w:rsidRPr="0093705A">
        <w:rPr>
          <w:lang w:val="en-GB"/>
        </w:rPr>
        <w:t xml:space="preserve"> gives</w:t>
      </w:r>
      <w:r>
        <w:rPr>
          <w:lang w:val="en-GB"/>
        </w:rPr>
        <w:t xml:space="preserve"> 23</w:t>
      </w:r>
      <w:r w:rsidRPr="0093705A">
        <w:rPr>
          <w:lang w:val="en-GB"/>
        </w:rPr>
        <w:t xml:space="preserve"> June 1999 as the reported date of disappearance and reads in other relevant fields: “Sufficient Reference Samples Collected” and “</w:t>
      </w:r>
      <w:r>
        <w:rPr>
          <w:lang w:val="en-GB"/>
        </w:rPr>
        <w:t>ICMP has provided information on this person on 25 February 2005 to authorized institution”.</w:t>
      </w:r>
      <w:bookmarkEnd w:id="10"/>
      <w:r w:rsidRPr="00E90CFE">
        <w:rPr>
          <w:bCs/>
          <w:lang w:val="en-GB"/>
        </w:rPr>
        <w:t xml:space="preserve"> </w:t>
      </w:r>
    </w:p>
    <w:p w:rsidR="00D64ACA" w:rsidRPr="00E52B1A" w:rsidRDefault="00D64ACA" w:rsidP="00D64ACA">
      <w:pPr>
        <w:jc w:val="both"/>
      </w:pPr>
    </w:p>
    <w:p w:rsidR="00D64ACA" w:rsidRPr="0099158B" w:rsidRDefault="00D64ACA" w:rsidP="00D64ACA">
      <w:pPr>
        <w:jc w:val="both"/>
        <w:rPr>
          <w:lang w:val="en-GB"/>
        </w:rPr>
      </w:pPr>
      <w:r w:rsidRPr="0099158B">
        <w:rPr>
          <w:b/>
          <w:lang w:val="en-GB"/>
        </w:rPr>
        <w:t>C. The investigation</w:t>
      </w:r>
    </w:p>
    <w:p w:rsidR="00D64ACA" w:rsidRPr="0099158B" w:rsidRDefault="00D64ACA" w:rsidP="00D64ACA">
      <w:pPr>
        <w:pStyle w:val="ListParagraph"/>
        <w:jc w:val="both"/>
        <w:rPr>
          <w:i/>
          <w:lang w:val="en-GB"/>
        </w:rPr>
      </w:pPr>
    </w:p>
    <w:p w:rsidR="00D64ACA" w:rsidRPr="0099158B" w:rsidRDefault="00D64ACA" w:rsidP="00D64ACA">
      <w:pPr>
        <w:pStyle w:val="ListParagraph"/>
        <w:numPr>
          <w:ilvl w:val="0"/>
          <w:numId w:val="9"/>
        </w:numPr>
        <w:ind w:left="360"/>
        <w:jc w:val="both"/>
        <w:rPr>
          <w:i/>
          <w:lang w:val="en-GB"/>
        </w:rPr>
      </w:pPr>
      <w:bookmarkStart w:id="11" w:name="_Ref347322102"/>
      <w:r w:rsidRPr="0099158B">
        <w:rPr>
          <w:i/>
          <w:lang w:val="en-GB"/>
        </w:rPr>
        <w:t>Disclosure of relevant files</w:t>
      </w:r>
    </w:p>
    <w:p w:rsidR="00D64ACA" w:rsidRPr="00E05A25" w:rsidRDefault="00D64ACA" w:rsidP="00D64ACA">
      <w:pPr>
        <w:pStyle w:val="Default"/>
        <w:suppressAutoHyphens/>
        <w:jc w:val="both"/>
        <w:rPr>
          <w:bCs/>
          <w:highlight w:val="yellow"/>
          <w:lang w:val="en-GB"/>
        </w:rPr>
      </w:pPr>
    </w:p>
    <w:p w:rsidR="00D64ACA" w:rsidRPr="0099158B" w:rsidRDefault="00D64ACA" w:rsidP="00D64ACA">
      <w:pPr>
        <w:pStyle w:val="Default"/>
        <w:numPr>
          <w:ilvl w:val="0"/>
          <w:numId w:val="2"/>
        </w:numPr>
        <w:tabs>
          <w:tab w:val="left" w:pos="360"/>
        </w:tabs>
        <w:suppressAutoHyphens/>
        <w:jc w:val="both"/>
        <w:rPr>
          <w:bCs/>
          <w:lang w:val="en-GB"/>
        </w:rPr>
      </w:pPr>
      <w:bookmarkStart w:id="12" w:name="_Ref365886120"/>
      <w:r w:rsidRPr="0099158B">
        <w:rPr>
          <w:lang w:val="en-GB"/>
        </w:rPr>
        <w:t>On</w:t>
      </w:r>
      <w:bookmarkStart w:id="13" w:name="_Ref348357381"/>
      <w:r w:rsidRPr="0099158B">
        <w:rPr>
          <w:lang w:val="en-GB"/>
        </w:rPr>
        <w:t xml:space="preserve"> </w:t>
      </w:r>
      <w:r w:rsidR="00647FB1" w:rsidRPr="004F2A97">
        <w:rPr>
          <w:color w:val="auto"/>
          <w:lang w:val="en-GB"/>
        </w:rPr>
        <w:t>27</w:t>
      </w:r>
      <w:r w:rsidRPr="004F2A97">
        <w:rPr>
          <w:color w:val="auto"/>
          <w:lang w:val="en-GB"/>
        </w:rPr>
        <w:t xml:space="preserve"> </w:t>
      </w:r>
      <w:r w:rsidR="00647FB1" w:rsidRPr="004F2A97">
        <w:rPr>
          <w:color w:val="auto"/>
          <w:lang w:val="en-GB"/>
        </w:rPr>
        <w:t>March</w:t>
      </w:r>
      <w:r w:rsidRPr="004F2A97">
        <w:rPr>
          <w:color w:val="auto"/>
          <w:lang w:val="en-GB"/>
        </w:rPr>
        <w:t xml:space="preserve"> 201</w:t>
      </w:r>
      <w:r w:rsidR="00647FB1" w:rsidRPr="004F2A97">
        <w:rPr>
          <w:color w:val="auto"/>
          <w:lang w:val="en-GB"/>
        </w:rPr>
        <w:t>4</w:t>
      </w:r>
      <w:r w:rsidRPr="0099158B">
        <w:rPr>
          <w:lang w:val="en-GB"/>
        </w:rPr>
        <w:t xml:space="preserve">, </w:t>
      </w:r>
      <w:r w:rsidRPr="0099158B">
        <w:rPr>
          <w:bCs/>
          <w:lang w:val="en-GB"/>
        </w:rPr>
        <w:t>UNMIK pres</w:t>
      </w:r>
      <w:r w:rsidR="0080361B">
        <w:rPr>
          <w:bCs/>
          <w:lang w:val="en-GB"/>
        </w:rPr>
        <w:t>ented to the Panel</w:t>
      </w:r>
      <w:r w:rsidRPr="0099158B">
        <w:rPr>
          <w:bCs/>
          <w:lang w:val="en-GB"/>
        </w:rPr>
        <w:t xml:space="preserve"> documents </w:t>
      </w:r>
      <w:r w:rsidRPr="0099158B">
        <w:rPr>
          <w:lang w:val="en-GB"/>
        </w:rPr>
        <w:t xml:space="preserve">which were held previously by the </w:t>
      </w:r>
      <w:r w:rsidRPr="004F2A97">
        <w:rPr>
          <w:lang w:val="en-GB"/>
        </w:rPr>
        <w:t xml:space="preserve">OMPF, </w:t>
      </w:r>
      <w:r w:rsidR="0080248B" w:rsidRPr="004F2A97">
        <w:rPr>
          <w:lang w:val="en-GB"/>
        </w:rPr>
        <w:t xml:space="preserve">the </w:t>
      </w:r>
      <w:r w:rsidRPr="004F2A97">
        <w:rPr>
          <w:lang w:val="en-GB"/>
        </w:rPr>
        <w:t>MPU</w:t>
      </w:r>
      <w:r w:rsidR="006E22C0" w:rsidRPr="004F2A97">
        <w:rPr>
          <w:lang w:val="en-GB"/>
        </w:rPr>
        <w:t xml:space="preserve"> </w:t>
      </w:r>
      <w:r w:rsidRPr="004F2A97">
        <w:rPr>
          <w:lang w:val="en-GB"/>
        </w:rPr>
        <w:t xml:space="preserve">and EULEX. On </w:t>
      </w:r>
      <w:r w:rsidR="00647FB1" w:rsidRPr="004F2A97">
        <w:rPr>
          <w:lang w:val="en-GB"/>
        </w:rPr>
        <w:t>22</w:t>
      </w:r>
      <w:r w:rsidRPr="004F2A97">
        <w:rPr>
          <w:lang w:val="en-GB"/>
        </w:rPr>
        <w:t xml:space="preserve"> </w:t>
      </w:r>
      <w:r w:rsidR="00647FB1" w:rsidRPr="004F2A97">
        <w:rPr>
          <w:lang w:val="en-GB"/>
        </w:rPr>
        <w:t>April</w:t>
      </w:r>
      <w:r w:rsidRPr="004F2A97">
        <w:rPr>
          <w:lang w:val="en-GB"/>
        </w:rPr>
        <w:t xml:space="preserve"> 2014</w:t>
      </w:r>
      <w:r w:rsidR="00022E69">
        <w:rPr>
          <w:lang w:val="en-GB"/>
        </w:rPr>
        <w:t>,</w:t>
      </w:r>
      <w:r w:rsidRPr="0099158B">
        <w:rPr>
          <w:lang w:val="en-GB"/>
        </w:rPr>
        <w:t xml:space="preserve"> UNMIK confirmed to the Panel that all files in UNMIK’s possession have been disclosed.</w:t>
      </w:r>
      <w:bookmarkEnd w:id="12"/>
      <w:bookmarkEnd w:id="13"/>
    </w:p>
    <w:p w:rsidR="00D64ACA" w:rsidRPr="00E05A25" w:rsidRDefault="00D64ACA" w:rsidP="00D64ACA">
      <w:pPr>
        <w:pStyle w:val="Default"/>
        <w:suppressAutoHyphens/>
        <w:ind w:left="360"/>
        <w:jc w:val="both"/>
        <w:rPr>
          <w:bCs/>
          <w:highlight w:val="yellow"/>
          <w:lang w:val="en-GB"/>
        </w:rPr>
      </w:pPr>
    </w:p>
    <w:p w:rsidR="00F77CA8" w:rsidRPr="00F77CA8" w:rsidRDefault="00D64ACA" w:rsidP="00F77CA8">
      <w:pPr>
        <w:widowControl w:val="0"/>
        <w:numPr>
          <w:ilvl w:val="0"/>
          <w:numId w:val="2"/>
        </w:numPr>
        <w:tabs>
          <w:tab w:val="left" w:pos="360"/>
          <w:tab w:val="num" w:pos="630"/>
          <w:tab w:val="left" w:pos="1080"/>
        </w:tabs>
        <w:suppressAutoHyphens/>
        <w:jc w:val="both"/>
        <w:rPr>
          <w:bCs/>
          <w:lang w:val="en-GB"/>
        </w:rPr>
      </w:pPr>
      <w:r w:rsidRPr="00E05A25">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bookmarkStart w:id="14" w:name="_Ref379793268"/>
      <w:bookmarkStart w:id="15" w:name="_Ref387243421"/>
      <w:bookmarkEnd w:id="11"/>
    </w:p>
    <w:p w:rsidR="00F77CA8" w:rsidRDefault="00F77CA8" w:rsidP="00F77CA8">
      <w:pPr>
        <w:pStyle w:val="ListParagraph"/>
        <w:rPr>
          <w:bCs/>
          <w:lang w:val="en-GB"/>
        </w:rPr>
      </w:pPr>
    </w:p>
    <w:p w:rsidR="00F77CA8" w:rsidRPr="00B44AEF" w:rsidRDefault="00F77CA8" w:rsidP="00F77CA8">
      <w:pPr>
        <w:pStyle w:val="ListParagraph"/>
        <w:numPr>
          <w:ilvl w:val="0"/>
          <w:numId w:val="9"/>
        </w:numPr>
        <w:ind w:left="360"/>
        <w:jc w:val="both"/>
        <w:rPr>
          <w:i/>
          <w:lang w:val="en-GB"/>
        </w:rPr>
      </w:pPr>
      <w:r w:rsidRPr="00B44AEF">
        <w:rPr>
          <w:i/>
          <w:lang w:val="en-GB"/>
        </w:rPr>
        <w:t>Search for the victim</w:t>
      </w:r>
      <w:r>
        <w:rPr>
          <w:i/>
          <w:lang w:val="en-GB"/>
        </w:rPr>
        <w:t>, and the location and handover of his</w:t>
      </w:r>
      <w:r w:rsidRPr="00B44AEF">
        <w:rPr>
          <w:i/>
          <w:lang w:val="en-GB"/>
        </w:rPr>
        <w:t xml:space="preserve"> mortal remains</w:t>
      </w:r>
    </w:p>
    <w:p w:rsidR="00F77CA8" w:rsidRPr="00F77CA8" w:rsidRDefault="00F77CA8" w:rsidP="00F77CA8">
      <w:pPr>
        <w:rPr>
          <w:lang w:val="en-GB"/>
        </w:rPr>
      </w:pPr>
    </w:p>
    <w:p w:rsidR="00F77CA8" w:rsidRPr="00F77CA8" w:rsidRDefault="00D64ACA" w:rsidP="00F77CA8">
      <w:pPr>
        <w:widowControl w:val="0"/>
        <w:numPr>
          <w:ilvl w:val="0"/>
          <w:numId w:val="2"/>
        </w:numPr>
        <w:tabs>
          <w:tab w:val="left" w:pos="360"/>
          <w:tab w:val="num" w:pos="630"/>
          <w:tab w:val="left" w:pos="1080"/>
        </w:tabs>
        <w:suppressAutoHyphens/>
        <w:jc w:val="both"/>
        <w:rPr>
          <w:bCs/>
          <w:lang w:val="en-GB"/>
        </w:rPr>
      </w:pPr>
      <w:bookmarkStart w:id="16" w:name="_Ref389147442"/>
      <w:r w:rsidRPr="00F77CA8">
        <w:rPr>
          <w:lang w:val="en-GB"/>
        </w:rPr>
        <w:t>According to the</w:t>
      </w:r>
      <w:r w:rsidR="00D9429B" w:rsidRPr="00F77CA8">
        <w:rPr>
          <w:lang w:val="en-GB"/>
        </w:rPr>
        <w:t xml:space="preserve"> OMPF</w:t>
      </w:r>
      <w:r w:rsidR="00825877" w:rsidRPr="00F77CA8">
        <w:rPr>
          <w:lang w:val="en-GB"/>
        </w:rPr>
        <w:t xml:space="preserve"> </w:t>
      </w:r>
      <w:r w:rsidR="00D9429B" w:rsidRPr="00F77CA8">
        <w:rPr>
          <w:lang w:val="en-GB"/>
        </w:rPr>
        <w:t>file</w:t>
      </w:r>
      <w:r w:rsidR="00825877" w:rsidRPr="00F77CA8">
        <w:rPr>
          <w:lang w:val="en-GB"/>
        </w:rPr>
        <w:t xml:space="preserve"> provided by the</w:t>
      </w:r>
      <w:r w:rsidR="004F2A97" w:rsidRPr="00F77CA8">
        <w:rPr>
          <w:lang w:val="en-GB"/>
        </w:rPr>
        <w:t xml:space="preserve"> SRSG, unidentified mortal</w:t>
      </w:r>
      <w:r w:rsidR="00647FB1" w:rsidRPr="00F77CA8">
        <w:rPr>
          <w:lang w:val="en-GB"/>
        </w:rPr>
        <w:t xml:space="preserve"> remains were located on 12 July 2000 and exhumed from Dragodan cemetery in Prishtinë/Priština Municipality. </w:t>
      </w:r>
      <w:r w:rsidRPr="00F77CA8">
        <w:rPr>
          <w:lang w:val="en-GB"/>
        </w:rPr>
        <w:t xml:space="preserve"> </w:t>
      </w:r>
      <w:bookmarkStart w:id="17" w:name="_Ref379797902"/>
      <w:bookmarkEnd w:id="14"/>
      <w:r w:rsidR="00647FB1" w:rsidRPr="00F77CA8">
        <w:rPr>
          <w:lang w:val="en-GB"/>
        </w:rPr>
        <w:t>On 19</w:t>
      </w:r>
      <w:r w:rsidR="00A24507" w:rsidRPr="00F77CA8">
        <w:rPr>
          <w:lang w:val="en-GB"/>
        </w:rPr>
        <w:t xml:space="preserve"> July 2000, an autopsy was undertaken by an</w:t>
      </w:r>
      <w:r w:rsidR="00F77CA8" w:rsidRPr="00F77CA8">
        <w:rPr>
          <w:lang w:val="en-GB"/>
        </w:rPr>
        <w:t xml:space="preserve"> International Criminal Tribunal for former Yugoslavia</w:t>
      </w:r>
      <w:r w:rsidR="00A24507" w:rsidRPr="00F77CA8">
        <w:rPr>
          <w:lang w:val="en-GB"/>
        </w:rPr>
        <w:t xml:space="preserve"> </w:t>
      </w:r>
      <w:r w:rsidR="00F77CA8" w:rsidRPr="00F77CA8">
        <w:rPr>
          <w:lang w:val="en-GB"/>
        </w:rPr>
        <w:t>(</w:t>
      </w:r>
      <w:r w:rsidR="00D9429B" w:rsidRPr="00F77CA8">
        <w:rPr>
          <w:lang w:val="en-GB"/>
        </w:rPr>
        <w:t>ICTY</w:t>
      </w:r>
      <w:r w:rsidR="00F77CA8" w:rsidRPr="00F77CA8">
        <w:rPr>
          <w:lang w:val="en-GB"/>
        </w:rPr>
        <w:t>)</w:t>
      </w:r>
      <w:r w:rsidR="00A24507" w:rsidRPr="00F77CA8">
        <w:rPr>
          <w:lang w:val="en-GB"/>
        </w:rPr>
        <w:t xml:space="preserve"> p</w:t>
      </w:r>
      <w:r w:rsidR="004F2A97" w:rsidRPr="00F77CA8">
        <w:rPr>
          <w:lang w:val="en-GB"/>
        </w:rPr>
        <w:t>athologist on the unidentified remains</w:t>
      </w:r>
      <w:bookmarkEnd w:id="17"/>
      <w:r w:rsidR="004F2A97" w:rsidRPr="00F77CA8">
        <w:rPr>
          <w:lang w:val="en-GB"/>
        </w:rPr>
        <w:t xml:space="preserve">; </w:t>
      </w:r>
      <w:r w:rsidR="00D9429B" w:rsidRPr="00F77CA8">
        <w:rPr>
          <w:lang w:val="en-GB"/>
        </w:rPr>
        <w:t xml:space="preserve">the pathologist completed an autopsy report </w:t>
      </w:r>
      <w:r w:rsidR="00C41E96">
        <w:rPr>
          <w:lang w:val="en-GB"/>
        </w:rPr>
        <w:t>that lists the</w:t>
      </w:r>
      <w:r w:rsidR="00D9429B" w:rsidRPr="00F77CA8">
        <w:rPr>
          <w:lang w:val="en-GB"/>
        </w:rPr>
        <w:t xml:space="preserve"> cause of death as “probable strangulation”. The report also notes that “his hands had been bound behind the back by a ligature and there were several turns of white adhesive tape around the neck, which may have been a displaced ligature, gag or blindfold.</w:t>
      </w:r>
      <w:r w:rsidR="004F2A97" w:rsidRPr="00F77CA8">
        <w:rPr>
          <w:lang w:val="en-GB"/>
        </w:rPr>
        <w:t>”</w:t>
      </w:r>
      <w:r w:rsidR="00D9429B" w:rsidRPr="00F77CA8">
        <w:rPr>
          <w:lang w:val="en-GB"/>
        </w:rPr>
        <w:t xml:space="preserve"> </w:t>
      </w:r>
      <w:bookmarkStart w:id="18" w:name="_Ref384389656"/>
      <w:bookmarkStart w:id="19" w:name="_Ref387228732"/>
      <w:bookmarkEnd w:id="15"/>
      <w:bookmarkEnd w:id="16"/>
    </w:p>
    <w:p w:rsidR="00F77CA8" w:rsidRDefault="00F77CA8" w:rsidP="00F77CA8">
      <w:pPr>
        <w:widowControl w:val="0"/>
        <w:tabs>
          <w:tab w:val="left" w:pos="1080"/>
        </w:tabs>
        <w:suppressAutoHyphens/>
        <w:ind w:left="360"/>
        <w:jc w:val="both"/>
        <w:rPr>
          <w:bCs/>
          <w:lang w:val="en-GB"/>
        </w:rPr>
      </w:pPr>
    </w:p>
    <w:p w:rsidR="00647FB1" w:rsidRPr="00F77CA8" w:rsidRDefault="00647FB1" w:rsidP="00F77CA8">
      <w:pPr>
        <w:widowControl w:val="0"/>
        <w:numPr>
          <w:ilvl w:val="0"/>
          <w:numId w:val="2"/>
        </w:numPr>
        <w:tabs>
          <w:tab w:val="left" w:pos="360"/>
          <w:tab w:val="num" w:pos="630"/>
          <w:tab w:val="left" w:pos="1080"/>
        </w:tabs>
        <w:suppressAutoHyphens/>
        <w:jc w:val="both"/>
        <w:rPr>
          <w:bCs/>
          <w:lang w:val="en-GB"/>
        </w:rPr>
      </w:pPr>
      <w:bookmarkStart w:id="20" w:name="_Ref389149552"/>
      <w:r w:rsidRPr="00F77CA8">
        <w:rPr>
          <w:lang w:val="en-GB"/>
        </w:rPr>
        <w:t>The OMPF file contains an MPU Ante-Mortem Victim Identification Form</w:t>
      </w:r>
      <w:r w:rsidR="006E22C0" w:rsidRPr="00F77CA8">
        <w:rPr>
          <w:lang w:val="en-GB"/>
        </w:rPr>
        <w:t>,</w:t>
      </w:r>
      <w:r w:rsidRPr="00F77CA8">
        <w:rPr>
          <w:lang w:val="en-GB"/>
        </w:rPr>
        <w:t xml:space="preserve"> dated 18 September 2000, </w:t>
      </w:r>
      <w:r w:rsidR="006E22C0" w:rsidRPr="00F77CA8">
        <w:rPr>
          <w:lang w:val="en-GB"/>
        </w:rPr>
        <w:t>affixed with</w:t>
      </w:r>
      <w:r w:rsidRPr="00F77CA8">
        <w:rPr>
          <w:lang w:val="en-GB"/>
        </w:rPr>
        <w:t xml:space="preserve"> the file number 2000-001554. Besides containing </w:t>
      </w:r>
      <w:r w:rsidRPr="00F77CA8">
        <w:t xml:space="preserve">Mr </w:t>
      </w:r>
      <w:r w:rsidRPr="00F77CA8">
        <w:rPr>
          <w:lang w:val="en-GB"/>
        </w:rPr>
        <w:t>Milan Radić’s personal details and ante-mortem description, it provides the name, address and telephone number of his sister, the complainant.</w:t>
      </w:r>
      <w:bookmarkEnd w:id="18"/>
      <w:r w:rsidRPr="00F77CA8">
        <w:rPr>
          <w:bCs/>
        </w:rPr>
        <w:t xml:space="preserve"> The file also contains an undated MPU “Case Continuation Report”, </w:t>
      </w:r>
      <w:r w:rsidR="006E22C0" w:rsidRPr="00F77CA8">
        <w:rPr>
          <w:bCs/>
        </w:rPr>
        <w:t>affixed with</w:t>
      </w:r>
      <w:r w:rsidRPr="00F77CA8">
        <w:rPr>
          <w:bCs/>
        </w:rPr>
        <w:t xml:space="preserve"> the file number 2000-001233, which lists the dates on which MPU officers received further information from the complainant and the ICRC. On 11 October 2000, the complainant</w:t>
      </w:r>
      <w:r w:rsidR="006E22C0" w:rsidRPr="00F77CA8">
        <w:rPr>
          <w:bCs/>
        </w:rPr>
        <w:t xml:space="preserve"> provided further factual information to the MPU about</w:t>
      </w:r>
      <w:r w:rsidRPr="00F77CA8">
        <w:rPr>
          <w:bCs/>
        </w:rPr>
        <w:t xml:space="preserve"> her brother’s abduction. The report states, “According to the story of the sister, her brother was kidnapped on 26 June 1999 while he was waiting for his friend [S.S.] in front of the BOZUR hotel in Pristina…While they were waiting outside, four men came in UCK uniforms, black ones, and took them away. They </w:t>
      </w:r>
      <w:r w:rsidR="006E22C0" w:rsidRPr="00F77CA8">
        <w:rPr>
          <w:bCs/>
        </w:rPr>
        <w:t>are never seen since. One [person]</w:t>
      </w:r>
      <w:r w:rsidRPr="00F77CA8">
        <w:rPr>
          <w:bCs/>
        </w:rPr>
        <w:t xml:space="preserve"> called ‘[S.]’</w:t>
      </w:r>
      <w:r w:rsidR="006E22C0" w:rsidRPr="00F77CA8">
        <w:rPr>
          <w:bCs/>
        </w:rPr>
        <w:t xml:space="preserve"> witnessed the scene but</w:t>
      </w:r>
      <w:r w:rsidRPr="00F77CA8">
        <w:rPr>
          <w:bCs/>
        </w:rPr>
        <w:t xml:space="preserve"> left the country now in the frame of a refugee program to the USA.”</w:t>
      </w:r>
      <w:r w:rsidR="00D9429B" w:rsidRPr="00F77CA8">
        <w:rPr>
          <w:lang w:val="en-GB"/>
        </w:rPr>
        <w:t xml:space="preserve"> According to the Report, on 9 July 2001, the MPU took further ante-mortem information from the complainant. </w:t>
      </w:r>
      <w:r w:rsidRPr="00F77CA8">
        <w:rPr>
          <w:bCs/>
        </w:rPr>
        <w:t>The Report also lists that on 2 May 2002, a photo was received from the family.</w:t>
      </w:r>
      <w:bookmarkEnd w:id="19"/>
      <w:bookmarkEnd w:id="20"/>
      <w:r w:rsidRPr="00F77CA8">
        <w:rPr>
          <w:bCs/>
        </w:rPr>
        <w:t xml:space="preserve"> </w:t>
      </w:r>
    </w:p>
    <w:p w:rsidR="00D64ACA" w:rsidRPr="0080248B" w:rsidRDefault="00D64ACA" w:rsidP="00D9429B">
      <w:pPr>
        <w:rPr>
          <w:highlight w:val="yellow"/>
          <w:lang w:val="en-GB"/>
        </w:rPr>
      </w:pPr>
    </w:p>
    <w:p w:rsidR="00D64ACA" w:rsidRPr="00A30EF1" w:rsidRDefault="00D9429B" w:rsidP="00D64ACA">
      <w:pPr>
        <w:numPr>
          <w:ilvl w:val="0"/>
          <w:numId w:val="2"/>
        </w:numPr>
        <w:jc w:val="both"/>
      </w:pPr>
      <w:bookmarkStart w:id="21" w:name="_Ref379793282"/>
      <w:bookmarkStart w:id="22" w:name="_Ref387243532"/>
      <w:r w:rsidRPr="00A30EF1">
        <w:rPr>
          <w:lang w:val="en-GB"/>
        </w:rPr>
        <w:t>The file also contains an OMPF document</w:t>
      </w:r>
      <w:r w:rsidR="00F77CA8" w:rsidRPr="00A30EF1">
        <w:rPr>
          <w:lang w:val="en-GB"/>
        </w:rPr>
        <w:t>,</w:t>
      </w:r>
      <w:r w:rsidRPr="00A30EF1">
        <w:rPr>
          <w:lang w:val="en-GB"/>
        </w:rPr>
        <w:t xml:space="preserve"> dated </w:t>
      </w:r>
      <w:r w:rsidR="00647FB1" w:rsidRPr="00A30EF1">
        <w:rPr>
          <w:lang w:val="en-GB"/>
        </w:rPr>
        <w:t>21 March 2005</w:t>
      </w:r>
      <w:r w:rsidR="00D64ACA" w:rsidRPr="00A30EF1">
        <w:rPr>
          <w:lang w:val="en-GB"/>
        </w:rPr>
        <w:t>,</w:t>
      </w:r>
      <w:r w:rsidR="00647FB1" w:rsidRPr="00A30EF1">
        <w:rPr>
          <w:lang w:val="en-GB"/>
        </w:rPr>
        <w:t xml:space="preserve"> entitled “Confirmation of Identity” which</w:t>
      </w:r>
      <w:r w:rsidR="00910794" w:rsidRPr="00A30EF1">
        <w:rPr>
          <w:lang w:val="en-GB"/>
        </w:rPr>
        <w:t xml:space="preserve"> </w:t>
      </w:r>
      <w:r w:rsidR="00647FB1" w:rsidRPr="00A30EF1">
        <w:rPr>
          <w:lang w:val="en-GB"/>
        </w:rPr>
        <w:t>informed that</w:t>
      </w:r>
      <w:r w:rsidR="00F77CA8" w:rsidRPr="00A30EF1">
        <w:rPr>
          <w:lang w:val="en-GB"/>
        </w:rPr>
        <w:t xml:space="preserve"> the</w:t>
      </w:r>
      <w:r w:rsidR="00647FB1" w:rsidRPr="00A30EF1">
        <w:rPr>
          <w:lang w:val="en-GB"/>
        </w:rPr>
        <w:t xml:space="preserve"> ICMP had provided results of matching bone and blood samples for Mr Milan Radić through DNA analyses. Additionally, the report stated that an examination of Mr Milan Radić’s mortal remains was carried out by an OMPF pathologist who had compared the ante-mortem and post-mor</w:t>
      </w:r>
      <w:r w:rsidR="00F77CA8" w:rsidRPr="00A30EF1">
        <w:rPr>
          <w:lang w:val="en-GB"/>
        </w:rPr>
        <w:t xml:space="preserve">tem information and that the </w:t>
      </w:r>
      <w:r w:rsidR="00B91A43" w:rsidRPr="00A30EF1">
        <w:rPr>
          <w:lang w:val="en-GB"/>
        </w:rPr>
        <w:t xml:space="preserve">results </w:t>
      </w:r>
      <w:r w:rsidR="00B91A43">
        <w:rPr>
          <w:lang w:val="en-GB"/>
        </w:rPr>
        <w:t>confirmed</w:t>
      </w:r>
      <w:r w:rsidR="00647FB1" w:rsidRPr="00A30EF1">
        <w:rPr>
          <w:lang w:val="en-GB"/>
        </w:rPr>
        <w:t xml:space="preserve"> Mr Milan Radić’s identity. On the same day, 21 March 2005, </w:t>
      </w:r>
      <w:r w:rsidR="003A3EA5" w:rsidRPr="00A30EF1">
        <w:rPr>
          <w:lang w:val="en-GB"/>
        </w:rPr>
        <w:t>the OMPF</w:t>
      </w:r>
      <w:r w:rsidR="00D64ACA" w:rsidRPr="00A30EF1">
        <w:rPr>
          <w:lang w:val="en-GB"/>
        </w:rPr>
        <w:t xml:space="preserve"> issued</w:t>
      </w:r>
      <w:r w:rsidR="00647FB1" w:rsidRPr="00A30EF1">
        <w:rPr>
          <w:lang w:val="en-GB"/>
        </w:rPr>
        <w:t xml:space="preserve"> an Identification Certificate</w:t>
      </w:r>
      <w:r w:rsidR="00D64ACA" w:rsidRPr="00A30EF1">
        <w:rPr>
          <w:lang w:val="en-GB"/>
        </w:rPr>
        <w:t xml:space="preserve"> confirming that the mortal remains </w:t>
      </w:r>
      <w:r w:rsidR="002B171F" w:rsidRPr="00A30EF1">
        <w:rPr>
          <w:lang w:val="en-GB"/>
        </w:rPr>
        <w:t>were those of</w:t>
      </w:r>
      <w:r w:rsidR="00647FB1" w:rsidRPr="00A30EF1">
        <w:rPr>
          <w:lang w:val="en-GB"/>
        </w:rPr>
        <w:t xml:space="preserve"> Mr Milan Radić</w:t>
      </w:r>
      <w:bookmarkEnd w:id="21"/>
      <w:r w:rsidR="00647FB1" w:rsidRPr="00A30EF1">
        <w:rPr>
          <w:lang w:val="en-GB"/>
        </w:rPr>
        <w:t xml:space="preserve"> and issued a Death Certificate which lists his cause of death as “probable strangulation”.</w:t>
      </w:r>
      <w:bookmarkEnd w:id="22"/>
    </w:p>
    <w:p w:rsidR="00D64ACA" w:rsidRPr="00A30EF1" w:rsidRDefault="00D64ACA" w:rsidP="00D64ACA">
      <w:pPr>
        <w:jc w:val="both"/>
      </w:pPr>
    </w:p>
    <w:p w:rsidR="00C05A94" w:rsidRPr="00A30EF1" w:rsidRDefault="00647FB1" w:rsidP="00C05A94">
      <w:pPr>
        <w:numPr>
          <w:ilvl w:val="0"/>
          <w:numId w:val="2"/>
        </w:numPr>
        <w:jc w:val="both"/>
        <w:rPr>
          <w:lang w:val="en-GB"/>
        </w:rPr>
      </w:pPr>
      <w:bookmarkStart w:id="23" w:name="_Ref387243542"/>
      <w:r w:rsidRPr="00A30EF1">
        <w:rPr>
          <w:lang w:val="en-GB"/>
        </w:rPr>
        <w:t>The OMPF file indicates that on 25</w:t>
      </w:r>
      <w:r w:rsidR="00D64ACA" w:rsidRPr="00A30EF1">
        <w:rPr>
          <w:lang w:val="en-GB"/>
        </w:rPr>
        <w:t xml:space="preserve"> </w:t>
      </w:r>
      <w:r w:rsidRPr="00A30EF1">
        <w:rPr>
          <w:lang w:val="en-GB"/>
        </w:rPr>
        <w:t>March 2005</w:t>
      </w:r>
      <w:r w:rsidR="00D64ACA" w:rsidRPr="00A30EF1">
        <w:rPr>
          <w:lang w:val="en-GB"/>
        </w:rPr>
        <w:t xml:space="preserve">, the mortal remains </w:t>
      </w:r>
      <w:r w:rsidR="00C05A94" w:rsidRPr="00A30EF1">
        <w:rPr>
          <w:lang w:val="en-GB"/>
        </w:rPr>
        <w:t xml:space="preserve">of </w:t>
      </w:r>
      <w:r w:rsidRPr="00A30EF1">
        <w:rPr>
          <w:lang w:val="en-GB"/>
        </w:rPr>
        <w:t>Mr Milan Radić</w:t>
      </w:r>
      <w:r w:rsidR="00D64ACA" w:rsidRPr="00A30EF1">
        <w:rPr>
          <w:lang w:val="en-GB"/>
        </w:rPr>
        <w:t xml:space="preserve"> were handed over to </w:t>
      </w:r>
      <w:r w:rsidRPr="00A30EF1">
        <w:rPr>
          <w:lang w:val="en-GB"/>
        </w:rPr>
        <w:t>his family members; on 26 March 2005, his family members</w:t>
      </w:r>
      <w:r w:rsidR="00D64ACA" w:rsidRPr="00A30EF1">
        <w:rPr>
          <w:lang w:val="en-GB"/>
        </w:rPr>
        <w:t xml:space="preserve"> </w:t>
      </w:r>
      <w:r w:rsidRPr="00A30EF1">
        <w:rPr>
          <w:lang w:val="en-GB"/>
        </w:rPr>
        <w:t>buried the mortal remains</w:t>
      </w:r>
      <w:r w:rsidR="00D64ACA" w:rsidRPr="00A30EF1">
        <w:rPr>
          <w:lang w:val="en-GB"/>
        </w:rPr>
        <w:t xml:space="preserve"> in</w:t>
      </w:r>
      <w:r w:rsidRPr="00A30EF1">
        <w:rPr>
          <w:lang w:val="en-GB"/>
        </w:rPr>
        <w:t xml:space="preserve"> Belgrade</w:t>
      </w:r>
      <w:r w:rsidR="002F65E3" w:rsidRPr="00A30EF1">
        <w:rPr>
          <w:lang w:val="en-GB"/>
        </w:rPr>
        <w:t>.</w:t>
      </w:r>
      <w:bookmarkEnd w:id="23"/>
      <w:r w:rsidR="002F65E3" w:rsidRPr="00A30EF1">
        <w:rPr>
          <w:lang w:val="en-GB"/>
        </w:rPr>
        <w:t xml:space="preserve"> </w:t>
      </w:r>
    </w:p>
    <w:p w:rsidR="00A67319" w:rsidRPr="00A30EF1" w:rsidRDefault="00A67319" w:rsidP="00647FB1">
      <w:pPr>
        <w:jc w:val="both"/>
        <w:rPr>
          <w:lang w:val="en-GB"/>
        </w:rPr>
      </w:pPr>
    </w:p>
    <w:p w:rsidR="002F65E3" w:rsidRPr="00A30EF1" w:rsidRDefault="00647FB1" w:rsidP="002F65E3">
      <w:pPr>
        <w:numPr>
          <w:ilvl w:val="0"/>
          <w:numId w:val="2"/>
        </w:numPr>
        <w:jc w:val="both"/>
        <w:rPr>
          <w:lang w:val="en-GB"/>
        </w:rPr>
      </w:pPr>
      <w:bookmarkStart w:id="24" w:name="_Ref379797016"/>
      <w:r w:rsidRPr="00A30EF1">
        <w:rPr>
          <w:lang w:val="en-GB"/>
        </w:rPr>
        <w:t>On 16 November 2005</w:t>
      </w:r>
      <w:r w:rsidR="002F65E3" w:rsidRPr="00A30EF1">
        <w:rPr>
          <w:lang w:val="en-GB"/>
        </w:rPr>
        <w:t xml:space="preserve">, </w:t>
      </w:r>
      <w:r w:rsidR="00F77CA8" w:rsidRPr="00A30EF1">
        <w:rPr>
          <w:lang w:val="en-GB"/>
        </w:rPr>
        <w:t xml:space="preserve">the </w:t>
      </w:r>
      <w:r w:rsidR="002F65E3" w:rsidRPr="00A30EF1">
        <w:rPr>
          <w:lang w:val="en-GB"/>
        </w:rPr>
        <w:t>MPU closed the case.</w:t>
      </w:r>
      <w:bookmarkEnd w:id="24"/>
      <w:r w:rsidR="002F65E3" w:rsidRPr="00A30EF1">
        <w:rPr>
          <w:lang w:val="en-GB"/>
        </w:rPr>
        <w:t xml:space="preserve"> </w:t>
      </w:r>
    </w:p>
    <w:p w:rsidR="00D64ACA" w:rsidRPr="00A30EF1" w:rsidRDefault="00D64ACA" w:rsidP="005547B8">
      <w:pPr>
        <w:jc w:val="both"/>
        <w:rPr>
          <w:lang w:val="en-GB"/>
        </w:rPr>
      </w:pPr>
    </w:p>
    <w:p w:rsidR="00A67319" w:rsidRPr="00A30EF1" w:rsidRDefault="00A67319" w:rsidP="00A67319">
      <w:pPr>
        <w:pStyle w:val="ListParagraph"/>
        <w:numPr>
          <w:ilvl w:val="0"/>
          <w:numId w:val="9"/>
        </w:numPr>
        <w:ind w:left="360"/>
        <w:jc w:val="both"/>
        <w:rPr>
          <w:i/>
          <w:lang w:val="en-GB"/>
        </w:rPr>
      </w:pPr>
      <w:r w:rsidRPr="00A30EF1">
        <w:rPr>
          <w:i/>
          <w:lang w:val="en-GB"/>
        </w:rPr>
        <w:t>Investigation with regard to perpetrator(s)</w:t>
      </w:r>
    </w:p>
    <w:p w:rsidR="00787BE3" w:rsidRPr="00A30EF1" w:rsidRDefault="00787BE3" w:rsidP="005547B8">
      <w:pPr>
        <w:rPr>
          <w:lang w:val="en-GB"/>
        </w:rPr>
      </w:pPr>
    </w:p>
    <w:p w:rsidR="006B3F3C" w:rsidRPr="00A30EF1" w:rsidRDefault="00106865" w:rsidP="00C45577">
      <w:pPr>
        <w:pStyle w:val="ListParagraph"/>
        <w:numPr>
          <w:ilvl w:val="0"/>
          <w:numId w:val="2"/>
        </w:numPr>
        <w:suppressAutoHyphens w:val="0"/>
        <w:contextualSpacing/>
        <w:jc w:val="both"/>
      </w:pPr>
      <w:bookmarkStart w:id="25" w:name="_Ref373835022"/>
      <w:r w:rsidRPr="00A30EF1">
        <w:t>The</w:t>
      </w:r>
      <w:r w:rsidR="002F65E3" w:rsidRPr="00A30EF1">
        <w:t xml:space="preserve"> file</w:t>
      </w:r>
      <w:r w:rsidR="005547B8" w:rsidRPr="00A30EF1">
        <w:t xml:space="preserve"> provided by UNMIK</w:t>
      </w:r>
      <w:r w:rsidR="00647FB1" w:rsidRPr="00A30EF1">
        <w:t xml:space="preserve"> contains a WCU “Ante-mortem Investigation Report”</w:t>
      </w:r>
      <w:r w:rsidR="00A30EF1" w:rsidRPr="00A30EF1">
        <w:t>,</w:t>
      </w:r>
      <w:r w:rsidR="00647FB1" w:rsidRPr="00A30EF1">
        <w:t xml:space="preserve"> dated 5 December 2004</w:t>
      </w:r>
      <w:r w:rsidR="00A30EF1" w:rsidRPr="00A30EF1">
        <w:t xml:space="preserve">, </w:t>
      </w:r>
      <w:r w:rsidR="00647FB1" w:rsidRPr="00A30EF1">
        <w:t xml:space="preserve"> affixed with the file number 0861/INV/04 and cross-referenced with MPU file number 2000/001554. The document provides some data for </w:t>
      </w:r>
      <w:r w:rsidR="00647FB1" w:rsidRPr="00A30EF1">
        <w:rPr>
          <w:lang w:val="en-GB"/>
        </w:rPr>
        <w:t>Mr Milan Radić, and lists his date of disappearance as 26 June 1999. Under the heading</w:t>
      </w:r>
      <w:r w:rsidR="00A30EF1" w:rsidRPr="00A30EF1">
        <w:rPr>
          <w:lang w:val="en-GB"/>
        </w:rPr>
        <w:t xml:space="preserve"> label</w:t>
      </w:r>
      <w:r w:rsidR="006B3F3C" w:rsidRPr="00A30EF1">
        <w:rPr>
          <w:lang w:val="en-GB"/>
        </w:rPr>
        <w:t>ed</w:t>
      </w:r>
      <w:r w:rsidR="00647FB1" w:rsidRPr="00A30EF1">
        <w:rPr>
          <w:lang w:val="en-GB"/>
        </w:rPr>
        <w:t xml:space="preserve"> “Data of the Witness” there is no information listed and under the heading</w:t>
      </w:r>
      <w:r w:rsidR="006B3F3C" w:rsidRPr="00A30EF1">
        <w:rPr>
          <w:lang w:val="en-GB"/>
        </w:rPr>
        <w:t xml:space="preserve"> labelled</w:t>
      </w:r>
      <w:r w:rsidR="00647FB1" w:rsidRPr="00A30EF1">
        <w:rPr>
          <w:lang w:val="en-GB"/>
        </w:rPr>
        <w:t xml:space="preserve"> “Suspect” the document states “NIL”. It l</w:t>
      </w:r>
      <w:r w:rsidR="006B3F3C" w:rsidRPr="00A30EF1">
        <w:rPr>
          <w:lang w:val="en-GB"/>
        </w:rPr>
        <w:t xml:space="preserve">ists the status of the case as </w:t>
      </w:r>
      <w:r w:rsidR="00647FB1" w:rsidRPr="00A30EF1">
        <w:rPr>
          <w:lang w:val="en-GB"/>
        </w:rPr>
        <w:t xml:space="preserve">“pending”. </w:t>
      </w:r>
      <w:r w:rsidR="00A30EF1" w:rsidRPr="00A30EF1">
        <w:rPr>
          <w:lang w:val="en-GB"/>
        </w:rPr>
        <w:t>Under the heading label</w:t>
      </w:r>
      <w:r w:rsidR="006B3F3C" w:rsidRPr="00A30EF1">
        <w:rPr>
          <w:lang w:val="en-GB"/>
        </w:rPr>
        <w:t>ed “Background of the Case” the Report states “the MP was kidnapped on 25 June 1999 by five or six alleged KLA members from Hotel Bozur, Pristina. The incident was reported to the International Committee of the Red Cross and was registered… and a MPU file o</w:t>
      </w:r>
      <w:r w:rsidR="00A30EF1" w:rsidRPr="00A30EF1">
        <w:rPr>
          <w:lang w:val="en-GB"/>
        </w:rPr>
        <w:t>pened”. Under the heading label</w:t>
      </w:r>
      <w:r w:rsidR="006B3F3C" w:rsidRPr="00A30EF1">
        <w:rPr>
          <w:lang w:val="en-GB"/>
        </w:rPr>
        <w:t>ed “Further Investigation” the Report also stated “According to other persons living at the hotel on 25 June 1999 five or six alleged KLA members came and took Radic away. The family heard that Radic had been allegedly taken to Marksisticki Center and had been killed there. There is a contradiction about the date of disappearance of the MP. According to the story of the sister of the MP, her brothe</w:t>
      </w:r>
      <w:r w:rsidR="006E22C0" w:rsidRPr="00A30EF1">
        <w:rPr>
          <w:lang w:val="en-GB"/>
        </w:rPr>
        <w:t>r was kidnapped on 25 June 1999</w:t>
      </w:r>
      <w:r w:rsidR="006B3F3C" w:rsidRPr="00A30EF1">
        <w:rPr>
          <w:lang w:val="en-GB"/>
        </w:rPr>
        <w:t xml:space="preserve"> while he was waiting with his friend [S.S.] in front of Bozur hotel. The [I</w:t>
      </w:r>
      <w:r w:rsidR="00C837B2" w:rsidRPr="00A30EF1">
        <w:rPr>
          <w:lang w:val="en-GB"/>
        </w:rPr>
        <w:t xml:space="preserve">nternational </w:t>
      </w:r>
      <w:r w:rsidR="006B3F3C" w:rsidRPr="00A30EF1">
        <w:rPr>
          <w:lang w:val="en-GB"/>
        </w:rPr>
        <w:t>P</w:t>
      </w:r>
      <w:r w:rsidR="00C837B2" w:rsidRPr="00A30EF1">
        <w:rPr>
          <w:lang w:val="en-GB"/>
        </w:rPr>
        <w:t xml:space="preserve">olice </w:t>
      </w:r>
      <w:r w:rsidR="006B3F3C" w:rsidRPr="00A30EF1">
        <w:rPr>
          <w:lang w:val="en-GB"/>
        </w:rPr>
        <w:t>O</w:t>
      </w:r>
      <w:r w:rsidR="00C837B2" w:rsidRPr="00A30EF1">
        <w:rPr>
          <w:lang w:val="en-GB"/>
        </w:rPr>
        <w:t>fficer (IPO)</w:t>
      </w:r>
      <w:r w:rsidR="006B3F3C" w:rsidRPr="00A30EF1">
        <w:rPr>
          <w:lang w:val="en-GB"/>
        </w:rPr>
        <w:t>] tried to contact the sister of the MP but it was not possible.”</w:t>
      </w:r>
      <w:r w:rsidR="00C45577" w:rsidRPr="00A30EF1">
        <w:rPr>
          <w:lang w:val="en-GB"/>
        </w:rPr>
        <w:t xml:space="preserve"> There </w:t>
      </w:r>
      <w:r w:rsidR="00A30EF1" w:rsidRPr="00A30EF1">
        <w:rPr>
          <w:lang w:val="en-GB"/>
        </w:rPr>
        <w:t>is</w:t>
      </w:r>
      <w:r w:rsidR="00C45577" w:rsidRPr="00A30EF1">
        <w:rPr>
          <w:lang w:val="en-GB"/>
        </w:rPr>
        <w:t xml:space="preserve"> no evidence provided in the file showing</w:t>
      </w:r>
      <w:r w:rsidR="00A30EF1" w:rsidRPr="00A30EF1">
        <w:rPr>
          <w:lang w:val="en-GB"/>
        </w:rPr>
        <w:t xml:space="preserve"> that</w:t>
      </w:r>
      <w:r w:rsidR="00C45577" w:rsidRPr="00A30EF1">
        <w:rPr>
          <w:lang w:val="en-GB"/>
        </w:rPr>
        <w:t xml:space="preserve"> the IPO ever interviewed the other persons living at the hotel.</w:t>
      </w:r>
    </w:p>
    <w:p w:rsidR="006B3F3C" w:rsidRPr="00A30EF1" w:rsidRDefault="006B3F3C" w:rsidP="006B3F3C">
      <w:pPr>
        <w:ind w:left="360"/>
        <w:jc w:val="both"/>
      </w:pPr>
    </w:p>
    <w:p w:rsidR="005547B8" w:rsidRPr="00A30EF1" w:rsidRDefault="006B3F3C" w:rsidP="005547B8">
      <w:pPr>
        <w:numPr>
          <w:ilvl w:val="0"/>
          <w:numId w:val="2"/>
        </w:numPr>
        <w:jc w:val="both"/>
      </w:pPr>
      <w:r w:rsidRPr="00A30EF1">
        <w:rPr>
          <w:lang w:val="en-GB"/>
        </w:rPr>
        <w:t xml:space="preserve"> </w:t>
      </w:r>
      <w:r w:rsidR="00C45577" w:rsidRPr="00A30EF1">
        <w:rPr>
          <w:lang w:val="en-GB"/>
        </w:rPr>
        <w:t xml:space="preserve">The above-mentioned Report contains a heading labelled “Witness Interviewed” which </w:t>
      </w:r>
      <w:r w:rsidR="00A30EF1" w:rsidRPr="00A30EF1">
        <w:rPr>
          <w:lang w:val="en-GB"/>
        </w:rPr>
        <w:t>states</w:t>
      </w:r>
      <w:r w:rsidR="00C45577" w:rsidRPr="00A30EF1">
        <w:rPr>
          <w:lang w:val="en-GB"/>
        </w:rPr>
        <w:t xml:space="preserve"> that there are “no witnesses available at this moment to be interviewed”. The Report concludes “After investigations, it’s impossible at this time to find an impartial witness. No information leading to a possible MP’s location. The case should remain open pending within the WCU.” </w:t>
      </w:r>
    </w:p>
    <w:p w:rsidR="00C45577" w:rsidRPr="00A30EF1" w:rsidRDefault="00C45577" w:rsidP="00C45577">
      <w:pPr>
        <w:jc w:val="both"/>
      </w:pPr>
    </w:p>
    <w:p w:rsidR="00A30EF1" w:rsidRDefault="002F65E3" w:rsidP="00A30EF1">
      <w:pPr>
        <w:numPr>
          <w:ilvl w:val="0"/>
          <w:numId w:val="2"/>
        </w:numPr>
        <w:jc w:val="both"/>
      </w:pPr>
      <w:bookmarkStart w:id="26" w:name="_Ref387315504"/>
      <w:bookmarkStart w:id="27" w:name="_Ref379792361"/>
      <w:r w:rsidRPr="00A30EF1">
        <w:t>The file also contains</w:t>
      </w:r>
      <w:r w:rsidR="00C45577" w:rsidRPr="00A30EF1">
        <w:t xml:space="preserve"> an unnamed print-out from the WC</w:t>
      </w:r>
      <w:r w:rsidR="005E7F24">
        <w:t>I</w:t>
      </w:r>
      <w:r w:rsidR="00C45577" w:rsidRPr="00A30EF1">
        <w:t xml:space="preserve">U file dated 5 December 2007. This document provides some data for </w:t>
      </w:r>
      <w:r w:rsidR="00C45577" w:rsidRPr="00A30EF1">
        <w:rPr>
          <w:lang w:val="en-GB"/>
        </w:rPr>
        <w:t>Mr Milan Radić</w:t>
      </w:r>
      <w:r w:rsidR="00C45577" w:rsidRPr="00A30EF1">
        <w:t xml:space="preserve"> and then states that the file is closed. The file contains one final WC</w:t>
      </w:r>
      <w:r w:rsidR="005E7F24">
        <w:t>I</w:t>
      </w:r>
      <w:r w:rsidR="00C45577" w:rsidRPr="00A30EF1">
        <w:t>U document dated 5 September 2008, entitled “Case Analysis Review Report”. Under the heading labeled “Suspects” the Report states “no information.” Under the heading labeled “Current Status of the Case”, the document states “Status-closed. Reason-MP identified. Date of Identification- 21 March 2005.” Under the heading labeled “Comments of Reviewing Officer”, the document informs that the reviewing officer suggested that the status of the case remain closed.</w:t>
      </w:r>
      <w:bookmarkEnd w:id="26"/>
      <w:r w:rsidR="00C45577" w:rsidRPr="00A30EF1">
        <w:t xml:space="preserve"> </w:t>
      </w:r>
      <w:bookmarkEnd w:id="27"/>
    </w:p>
    <w:p w:rsidR="00A30EF1" w:rsidRDefault="00A30EF1" w:rsidP="00A30EF1">
      <w:pPr>
        <w:pStyle w:val="ListParagraph"/>
        <w:rPr>
          <w:lang w:val="en-GB"/>
        </w:rPr>
      </w:pPr>
    </w:p>
    <w:p w:rsidR="00C45577" w:rsidRPr="00A30EF1" w:rsidRDefault="00C45577" w:rsidP="00A30EF1">
      <w:pPr>
        <w:numPr>
          <w:ilvl w:val="0"/>
          <w:numId w:val="2"/>
        </w:numPr>
        <w:jc w:val="both"/>
      </w:pPr>
      <w:r w:rsidRPr="00A30EF1">
        <w:rPr>
          <w:lang w:val="en-GB"/>
        </w:rPr>
        <w:t>The last document in the investigative file is a copy of an undated request to the International Prosecutor of the District Public Prosecutor’s Office in Prishtinë/Priština to file criminal charges against the unidentified perpetrators who abducted Mr Milan Radić. This document provides another piece of information</w:t>
      </w:r>
      <w:r w:rsidR="00A30EF1">
        <w:rPr>
          <w:lang w:val="en-GB"/>
        </w:rPr>
        <w:t>,</w:t>
      </w:r>
      <w:r w:rsidRPr="00A30EF1">
        <w:rPr>
          <w:lang w:val="en-GB"/>
        </w:rPr>
        <w:t xml:space="preserve"> which had not been mentioned by either the complainant or in the other documents provided by UNMIK, specifically, that Mr Milan Radić had been living at the “</w:t>
      </w:r>
      <w:r w:rsidR="006E22C0" w:rsidRPr="00A30EF1">
        <w:rPr>
          <w:lang w:val="en-GB"/>
        </w:rPr>
        <w:t>Bož</w:t>
      </w:r>
      <w:r w:rsidR="00A30EF1">
        <w:rPr>
          <w:lang w:val="en-GB"/>
        </w:rPr>
        <w:t>ur” Hotel as was</w:t>
      </w:r>
      <w:r w:rsidRPr="00A30EF1">
        <w:rPr>
          <w:lang w:val="en-GB"/>
        </w:rPr>
        <w:t xml:space="preserve"> S.S</w:t>
      </w:r>
      <w:r w:rsidR="006E22C0" w:rsidRPr="00A30EF1">
        <w:rPr>
          <w:lang w:val="en-GB"/>
        </w:rPr>
        <w:t>.</w:t>
      </w:r>
      <w:r w:rsidRPr="00A30EF1">
        <w:rPr>
          <w:lang w:val="en-GB"/>
        </w:rPr>
        <w:t xml:space="preserve"> at the time of the abduction and that they were both abducted together. It is not clear from the file whether this</w:t>
      </w:r>
      <w:r w:rsidR="00A30EF1">
        <w:rPr>
          <w:lang w:val="en-GB"/>
        </w:rPr>
        <w:t xml:space="preserve"> request</w:t>
      </w:r>
      <w:r w:rsidRPr="00A30EF1">
        <w:rPr>
          <w:lang w:val="en-GB"/>
        </w:rPr>
        <w:t xml:space="preserve"> had been filed with the District Public Prosecutor’s Office in Prishtinë/Priština</w:t>
      </w:r>
      <w:r w:rsidR="00A30EF1">
        <w:rPr>
          <w:lang w:val="en-GB"/>
        </w:rPr>
        <w:t>.</w:t>
      </w:r>
    </w:p>
    <w:bookmarkEnd w:id="25"/>
    <w:p w:rsidR="00C45577" w:rsidRDefault="00C45577" w:rsidP="00C45577">
      <w:pPr>
        <w:jc w:val="both"/>
        <w:rPr>
          <w:lang w:val="en-GB"/>
        </w:rPr>
      </w:pPr>
    </w:p>
    <w:p w:rsidR="00EA506C" w:rsidRPr="001F7985" w:rsidRDefault="00EA506C" w:rsidP="00F27A88">
      <w:pPr>
        <w:rPr>
          <w:lang w:val="en-GB" w:eastAsia="en-GB"/>
        </w:rPr>
      </w:pPr>
    </w:p>
    <w:p w:rsidR="00F12F42" w:rsidRPr="001F7985" w:rsidRDefault="00F12F42" w:rsidP="00B50188">
      <w:pPr>
        <w:numPr>
          <w:ilvl w:val="0"/>
          <w:numId w:val="1"/>
        </w:numPr>
        <w:suppressAutoHyphens/>
        <w:autoSpaceDE w:val="0"/>
        <w:ind w:left="360" w:hanging="360"/>
        <w:jc w:val="both"/>
        <w:rPr>
          <w:b/>
          <w:bCs/>
        </w:rPr>
      </w:pPr>
      <w:r w:rsidRPr="001F7985">
        <w:rPr>
          <w:b/>
          <w:bCs/>
          <w:lang w:val="en-GB"/>
        </w:rPr>
        <w:t>THE</w:t>
      </w:r>
      <w:r w:rsidRPr="001F7985">
        <w:rPr>
          <w:b/>
          <w:bCs/>
        </w:rPr>
        <w:t xml:space="preserve"> COMPLAINT</w:t>
      </w:r>
    </w:p>
    <w:p w:rsidR="00F12F42" w:rsidRPr="001F7985" w:rsidRDefault="00F12F42" w:rsidP="00F12F42">
      <w:pPr>
        <w:pStyle w:val="ListParagraph"/>
        <w:tabs>
          <w:tab w:val="left" w:pos="357"/>
        </w:tabs>
        <w:autoSpaceDE w:val="0"/>
        <w:ind w:left="1080"/>
        <w:jc w:val="both"/>
        <w:rPr>
          <w:b/>
          <w:bCs/>
          <w:lang w:val="en-GB"/>
        </w:rPr>
      </w:pPr>
    </w:p>
    <w:p w:rsidR="00F12F42" w:rsidRPr="001F7985" w:rsidRDefault="00F12F42" w:rsidP="00C45577">
      <w:pPr>
        <w:pStyle w:val="ListParagraph"/>
        <w:numPr>
          <w:ilvl w:val="0"/>
          <w:numId w:val="2"/>
        </w:numPr>
        <w:autoSpaceDE w:val="0"/>
        <w:jc w:val="both"/>
        <w:rPr>
          <w:b/>
          <w:bCs/>
          <w:lang w:val="en-GB"/>
        </w:rPr>
      </w:pPr>
      <w:r w:rsidRPr="001F7985">
        <w:rPr>
          <w:lang w:val="en-GB"/>
        </w:rPr>
        <w:t>The complainant</w:t>
      </w:r>
      <w:r w:rsidR="007A6FCD" w:rsidRPr="001F7985">
        <w:rPr>
          <w:lang w:val="en-GB"/>
        </w:rPr>
        <w:t xml:space="preserve"> complain</w:t>
      </w:r>
      <w:r w:rsidR="00C45577">
        <w:rPr>
          <w:lang w:val="en-GB"/>
        </w:rPr>
        <w:t>s</w:t>
      </w:r>
      <w:r w:rsidRPr="001F7985">
        <w:rPr>
          <w:lang w:val="en-GB"/>
        </w:rPr>
        <w:t xml:space="preserve"> about UNMIK’s alleged failure to properly investigate the </w:t>
      </w:r>
      <w:r w:rsidR="004E7BB8" w:rsidRPr="00A30EF1">
        <w:rPr>
          <w:lang w:val="en-GB"/>
        </w:rPr>
        <w:t>abduction</w:t>
      </w:r>
      <w:r w:rsidR="004B095F" w:rsidRPr="00A30EF1">
        <w:rPr>
          <w:lang w:val="en-GB"/>
        </w:rPr>
        <w:t xml:space="preserve"> and </w:t>
      </w:r>
      <w:r w:rsidR="00EA506C" w:rsidRPr="00A30EF1">
        <w:rPr>
          <w:lang w:val="en-GB"/>
        </w:rPr>
        <w:t>killing o</w:t>
      </w:r>
      <w:r w:rsidRPr="00A30EF1">
        <w:rPr>
          <w:lang w:val="en-GB"/>
        </w:rPr>
        <w:t xml:space="preserve">f </w:t>
      </w:r>
      <w:r w:rsidR="00C45577" w:rsidRPr="00A30EF1">
        <w:rPr>
          <w:lang w:val="en-GB"/>
        </w:rPr>
        <w:t>Mr Milan Radić</w:t>
      </w:r>
      <w:r w:rsidR="00351024" w:rsidRPr="00A30EF1">
        <w:rPr>
          <w:lang w:val="en-GB"/>
        </w:rPr>
        <w:t>.</w:t>
      </w:r>
      <w:r w:rsidRPr="00A30EF1">
        <w:rPr>
          <w:lang w:val="en-GB"/>
        </w:rPr>
        <w:t xml:space="preserve"> In this regard</w:t>
      </w:r>
      <w:r w:rsidR="008637CF" w:rsidRPr="00A30EF1">
        <w:rPr>
          <w:lang w:val="en-GB"/>
        </w:rPr>
        <w:t>,</w:t>
      </w:r>
      <w:r w:rsidRPr="00A30EF1">
        <w:rPr>
          <w:lang w:val="en-GB"/>
        </w:rPr>
        <w:t xml:space="preserve"> the Panel deems that </w:t>
      </w:r>
      <w:r w:rsidR="006F35D0" w:rsidRPr="00A30EF1">
        <w:rPr>
          <w:lang w:val="en-GB"/>
        </w:rPr>
        <w:t>the</w:t>
      </w:r>
      <w:r w:rsidR="006F35D0" w:rsidRPr="001F7985">
        <w:rPr>
          <w:lang w:val="en-GB"/>
        </w:rPr>
        <w:t xml:space="preserve"> complainant</w:t>
      </w:r>
      <w:r w:rsidRPr="001F7985">
        <w:rPr>
          <w:lang w:val="en-GB"/>
        </w:rPr>
        <w:t xml:space="preserve"> invoke</w:t>
      </w:r>
      <w:r w:rsidR="0080248B">
        <w:rPr>
          <w:lang w:val="en-GB"/>
        </w:rPr>
        <w:t>s</w:t>
      </w:r>
      <w:r w:rsidRPr="001F7985">
        <w:rPr>
          <w:lang w:val="en-GB"/>
        </w:rPr>
        <w:t xml:space="preserve"> a violation of the procedural limb of Article 2 of the European Convention on Human Rights (ECHR).</w:t>
      </w:r>
    </w:p>
    <w:p w:rsidR="007A6FCD" w:rsidRPr="001F7985" w:rsidRDefault="007A6FCD" w:rsidP="00DA4E09">
      <w:pPr>
        <w:autoSpaceDE w:val="0"/>
        <w:jc w:val="both"/>
        <w:rPr>
          <w:b/>
          <w:bCs/>
          <w:lang w:val="en-GB"/>
        </w:rPr>
      </w:pPr>
    </w:p>
    <w:p w:rsidR="009B49EF" w:rsidRPr="001F7985" w:rsidRDefault="009B49EF" w:rsidP="00DA4E09">
      <w:pPr>
        <w:autoSpaceDE w:val="0"/>
        <w:jc w:val="both"/>
        <w:rPr>
          <w:b/>
          <w:bCs/>
          <w:lang w:val="en-GB"/>
        </w:rPr>
      </w:pPr>
    </w:p>
    <w:p w:rsidR="00D12979" w:rsidRPr="001F7985" w:rsidRDefault="00D12979" w:rsidP="00B50188">
      <w:pPr>
        <w:numPr>
          <w:ilvl w:val="0"/>
          <w:numId w:val="1"/>
        </w:numPr>
        <w:suppressAutoHyphens/>
        <w:autoSpaceDE w:val="0"/>
        <w:ind w:left="360" w:hanging="360"/>
        <w:jc w:val="both"/>
        <w:rPr>
          <w:b/>
          <w:bCs/>
          <w:lang w:val="en-GB"/>
        </w:rPr>
      </w:pPr>
      <w:r w:rsidRPr="001F7985">
        <w:rPr>
          <w:b/>
          <w:bCs/>
          <w:lang w:val="en-GB"/>
        </w:rPr>
        <w:t>THE LAW</w:t>
      </w:r>
    </w:p>
    <w:p w:rsidR="00D12979" w:rsidRPr="001F7985" w:rsidRDefault="00D12979" w:rsidP="00D12979">
      <w:pPr>
        <w:suppressAutoHyphens/>
        <w:autoSpaceDE w:val="0"/>
        <w:jc w:val="both"/>
        <w:rPr>
          <w:bCs/>
          <w:lang w:val="en-GB"/>
        </w:rPr>
      </w:pPr>
    </w:p>
    <w:p w:rsidR="008F490D" w:rsidRPr="001F7985" w:rsidRDefault="008F490D" w:rsidP="00B50188">
      <w:pPr>
        <w:pStyle w:val="Default"/>
        <w:numPr>
          <w:ilvl w:val="0"/>
          <w:numId w:val="4"/>
        </w:numPr>
        <w:jc w:val="both"/>
        <w:rPr>
          <w:b/>
          <w:color w:val="auto"/>
          <w:lang w:val="en-GB"/>
        </w:rPr>
      </w:pPr>
      <w:r w:rsidRPr="001F7985">
        <w:rPr>
          <w:b/>
          <w:color w:val="auto"/>
          <w:lang w:val="en-GB"/>
        </w:rPr>
        <w:t>Alleged violation of the procedural obligation under</w:t>
      </w:r>
      <w:r w:rsidRPr="001F7985">
        <w:rPr>
          <w:b/>
          <w:i/>
          <w:color w:val="auto"/>
          <w:lang w:val="en-GB"/>
        </w:rPr>
        <w:t xml:space="preserve"> </w:t>
      </w:r>
      <w:r w:rsidRPr="001F7985">
        <w:rPr>
          <w:b/>
          <w:color w:val="auto"/>
          <w:lang w:val="en-GB"/>
        </w:rPr>
        <w:t xml:space="preserve">Article 2 of the ECHR </w:t>
      </w:r>
    </w:p>
    <w:p w:rsidR="008F490D" w:rsidRPr="001F7985" w:rsidRDefault="008F490D" w:rsidP="008F490D">
      <w:pPr>
        <w:tabs>
          <w:tab w:val="left" w:pos="630"/>
          <w:tab w:val="left" w:pos="2790"/>
        </w:tabs>
        <w:suppressAutoHyphens/>
        <w:autoSpaceDE w:val="0"/>
        <w:jc w:val="both"/>
        <w:rPr>
          <w:bCs/>
          <w:lang w:val="en-GB"/>
        </w:rPr>
      </w:pPr>
    </w:p>
    <w:p w:rsidR="007A6FCD" w:rsidRPr="001F7985" w:rsidRDefault="007A6FCD" w:rsidP="00B50188">
      <w:pPr>
        <w:pStyle w:val="ListParagraph"/>
        <w:numPr>
          <w:ilvl w:val="1"/>
          <w:numId w:val="1"/>
        </w:numPr>
        <w:tabs>
          <w:tab w:val="clear" w:pos="360"/>
          <w:tab w:val="left" w:pos="357"/>
        </w:tabs>
        <w:autoSpaceDE w:val="0"/>
        <w:contextualSpacing/>
        <w:jc w:val="both"/>
        <w:rPr>
          <w:b/>
          <w:bCs/>
          <w:lang w:val="en-GB"/>
        </w:rPr>
      </w:pPr>
      <w:r w:rsidRPr="001F7985">
        <w:rPr>
          <w:b/>
          <w:bCs/>
          <w:lang w:val="en-GB"/>
        </w:rPr>
        <w:t>The scope of the Panel’s review</w:t>
      </w:r>
    </w:p>
    <w:p w:rsidR="001D2C42" w:rsidRPr="001F7985" w:rsidRDefault="001D2C42" w:rsidP="001D2C42">
      <w:pPr>
        <w:suppressAutoHyphens/>
        <w:autoSpaceDE w:val="0"/>
        <w:jc w:val="both"/>
        <w:rPr>
          <w:bCs/>
          <w:lang w:val="en-GB"/>
        </w:rPr>
      </w:pPr>
    </w:p>
    <w:p w:rsidR="001D2C42" w:rsidRPr="001F7985" w:rsidRDefault="001D2C42" w:rsidP="00C45577">
      <w:pPr>
        <w:pStyle w:val="ListParagraph"/>
        <w:numPr>
          <w:ilvl w:val="0"/>
          <w:numId w:val="2"/>
        </w:numPr>
        <w:autoSpaceDE w:val="0"/>
        <w:jc w:val="both"/>
        <w:rPr>
          <w:bCs/>
          <w:lang w:val="en-GB"/>
        </w:rPr>
      </w:pPr>
      <w:r w:rsidRPr="001F7985">
        <w:rPr>
          <w:bCs/>
          <w:lang w:val="en-GB"/>
        </w:rPr>
        <w:t>Before turning to the examination of the merits of the complaint, the Panel needs to clarify the scope of its review.</w:t>
      </w:r>
    </w:p>
    <w:p w:rsidR="007A6FCD" w:rsidRPr="001F7985" w:rsidRDefault="007A6FCD" w:rsidP="007A6FCD">
      <w:pPr>
        <w:autoSpaceDE w:val="0"/>
        <w:jc w:val="both"/>
        <w:rPr>
          <w:bCs/>
          <w:lang w:val="en-GB"/>
        </w:rPr>
      </w:pPr>
    </w:p>
    <w:p w:rsidR="007262D2" w:rsidRPr="001F7985" w:rsidRDefault="007262D2" w:rsidP="00C45577">
      <w:pPr>
        <w:pStyle w:val="ListParagraph"/>
        <w:numPr>
          <w:ilvl w:val="0"/>
          <w:numId w:val="2"/>
        </w:numPr>
        <w:autoSpaceDE w:val="0"/>
        <w:jc w:val="both"/>
        <w:rPr>
          <w:lang w:val="en-GB"/>
        </w:rPr>
      </w:pPr>
      <w:bookmarkStart w:id="28" w:name="_Ref366160496"/>
      <w:r w:rsidRPr="001F7985">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8"/>
      <w:r w:rsidRPr="001F7985">
        <w:rPr>
          <w:lang w:val="en-GB"/>
        </w:rPr>
        <w:t xml:space="preserve"> </w:t>
      </w:r>
    </w:p>
    <w:p w:rsidR="007262D2" w:rsidRPr="001F7985" w:rsidRDefault="007262D2" w:rsidP="007262D2">
      <w:pPr>
        <w:tabs>
          <w:tab w:val="left" w:pos="360"/>
        </w:tabs>
        <w:autoSpaceDE w:val="0"/>
        <w:ind w:left="360" w:hanging="360"/>
        <w:jc w:val="both"/>
        <w:rPr>
          <w:bCs/>
          <w:lang w:val="en-GB"/>
        </w:rPr>
      </w:pPr>
    </w:p>
    <w:p w:rsidR="007262D2" w:rsidRPr="001F7985" w:rsidRDefault="007262D2" w:rsidP="00C45577">
      <w:pPr>
        <w:numPr>
          <w:ilvl w:val="0"/>
          <w:numId w:val="2"/>
        </w:numPr>
        <w:suppressAutoHyphens/>
        <w:autoSpaceDE w:val="0"/>
        <w:jc w:val="both"/>
        <w:rPr>
          <w:lang w:val="en-GB"/>
        </w:rPr>
      </w:pPr>
      <w:bookmarkStart w:id="29" w:name="_Ref347321462"/>
      <w:bookmarkStart w:id="30" w:name="_Ref317418022"/>
      <w:r w:rsidRPr="001F7985">
        <w:rPr>
          <w:lang w:val="en-GB" w:eastAsia="nl-BE"/>
        </w:rPr>
        <w:t xml:space="preserve">The </w:t>
      </w:r>
      <w:r w:rsidRPr="001F7985">
        <w:rPr>
          <w:bCs/>
          <w:lang w:val="en-GB"/>
        </w:rPr>
        <w:t>Panel</w:t>
      </w:r>
      <w:r w:rsidRPr="001F7985">
        <w:rPr>
          <w:lang w:val="en-GB" w:eastAsia="nl-BE"/>
        </w:rPr>
        <w:t xml:space="preserve"> notes that with the adoption of the UNMIK Regulation No. 1999/1 on 25 July 1999 UNMIK undertook an obligation to observe internationally recognised human </w:t>
      </w:r>
      <w:r w:rsidRPr="001F7985">
        <w:rPr>
          <w:bCs/>
          <w:lang w:val="en-GB"/>
        </w:rPr>
        <w:t>rights</w:t>
      </w:r>
      <w:r w:rsidRPr="001F7985">
        <w:rPr>
          <w:lang w:val="en-GB" w:eastAsia="nl-BE"/>
        </w:rPr>
        <w:t xml:space="preserve"> standards in exercising its functions. This undertaking was detailed  in UNMIK Regulation No. 1999/24 of 12 December 1999, by which UNMIK assumed obligations under the following human rights instruments</w:t>
      </w:r>
      <w:r w:rsidRPr="001F7985">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F7985">
          <w:rPr>
            <w:rStyle w:val="Hyperlink"/>
            <w:color w:val="auto"/>
            <w:u w:val="none"/>
            <w:lang w:val="en-GB"/>
          </w:rPr>
          <w:t>the Convention Against Torture and Other Cruel, Inhuman or Degrading Treatment or Punishment</w:t>
        </w:r>
      </w:hyperlink>
      <w:r w:rsidRPr="001F7985">
        <w:rPr>
          <w:lang w:val="en-GB"/>
        </w:rPr>
        <w:t>, the Convention on the Rights of the Child.</w:t>
      </w:r>
      <w:bookmarkEnd w:id="29"/>
    </w:p>
    <w:p w:rsidR="007262D2" w:rsidRPr="001F7985" w:rsidRDefault="007262D2" w:rsidP="007262D2">
      <w:pPr>
        <w:tabs>
          <w:tab w:val="left" w:pos="360"/>
        </w:tabs>
        <w:suppressAutoHyphens/>
        <w:autoSpaceDE w:val="0"/>
        <w:ind w:left="360" w:hanging="360"/>
        <w:jc w:val="both"/>
        <w:rPr>
          <w:lang w:val="en-GB"/>
        </w:rPr>
      </w:pPr>
      <w:bookmarkStart w:id="31" w:name="_Ref317493050"/>
    </w:p>
    <w:p w:rsidR="007262D2" w:rsidRPr="001F7985" w:rsidRDefault="007262D2" w:rsidP="00C45577">
      <w:pPr>
        <w:numPr>
          <w:ilvl w:val="0"/>
          <w:numId w:val="2"/>
        </w:numPr>
        <w:suppressAutoHyphens/>
        <w:autoSpaceDE w:val="0"/>
        <w:jc w:val="both"/>
        <w:rPr>
          <w:lang w:val="en-GB"/>
        </w:rPr>
      </w:pPr>
      <w:bookmarkStart w:id="32" w:name="_Ref347495661"/>
      <w:r w:rsidRPr="001F7985">
        <w:rPr>
          <w:rFonts w:cs="CAGLHH+TimesNewRoman"/>
          <w:lang w:val="en-GB"/>
        </w:rPr>
        <w:t xml:space="preserve">The Panel also notes that Section 1.2 of </w:t>
      </w:r>
      <w:r w:rsidRPr="001F7985">
        <w:rPr>
          <w:bCs/>
          <w:lang w:val="en-GB"/>
        </w:rPr>
        <w:t xml:space="preserve">UNMIK Regulation No. 2006/12 of 23 March 2006 on the Establishment of the Human Rights Advisory Panel </w:t>
      </w:r>
      <w:r w:rsidRPr="001F7985">
        <w:rPr>
          <w:rFonts w:cs="CAGLHH+TimesNewRoman"/>
          <w:lang w:val="en-GB"/>
        </w:rPr>
        <w:t xml:space="preserve">provides that the Panel “shall examine complaints from any person or group of individuals claiming to be the victim of a violation by UNMIK of (their) human rights”. It </w:t>
      </w:r>
      <w:r w:rsidRPr="001F7985">
        <w:rPr>
          <w:bCs/>
          <w:lang w:val="en-GB"/>
        </w:rPr>
        <w:t>follows</w:t>
      </w:r>
      <w:r w:rsidRPr="001F7985">
        <w:rPr>
          <w:rFonts w:cs="CAGLHH+TimesNewRoman"/>
          <w:lang w:val="en-GB"/>
        </w:rPr>
        <w:t xml:space="preserve"> that only acts or omissions attributable to UNMIK fall within the jurisdiction </w:t>
      </w:r>
      <w:r w:rsidRPr="001F7985">
        <w:rPr>
          <w:rFonts w:cs="CAGLHH+TimesNewRoman"/>
          <w:i/>
          <w:lang w:val="en-GB"/>
        </w:rPr>
        <w:t>ratione personae</w:t>
      </w:r>
      <w:r w:rsidRPr="001F7985">
        <w:rPr>
          <w:rFonts w:cs="CAGLHH+TimesNewRoman"/>
          <w:lang w:val="en-GB"/>
        </w:rPr>
        <w:t xml:space="preserve"> of the Panel. In this respect, it should be noted, as stated above, that as of </w:t>
      </w:r>
      <w:r w:rsidRPr="001F7985">
        <w:rPr>
          <w:lang w:val="en-GB"/>
        </w:rPr>
        <w:t xml:space="preserve">9 December 2008, UNMIK </w:t>
      </w:r>
      <w:r w:rsidRPr="001F7985">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7400B" w:rsidRPr="001F7985">
        <w:rPr>
          <w:bCs/>
          <w:lang w:val="en-GB"/>
        </w:rPr>
        <w:t>s</w:t>
      </w:r>
      <w:r w:rsidRPr="001F7985">
        <w:rPr>
          <w:bCs/>
          <w:lang w:val="en-GB"/>
        </w:rPr>
        <w:t xml:space="preserve"> complain about acts that occurred after that date, they fall outside the jurisdiction </w:t>
      </w:r>
      <w:r w:rsidRPr="001F7985">
        <w:rPr>
          <w:bCs/>
          <w:i/>
          <w:lang w:val="en-GB"/>
        </w:rPr>
        <w:t>ratione personae</w:t>
      </w:r>
      <w:r w:rsidRPr="001F7985">
        <w:rPr>
          <w:bCs/>
          <w:lang w:val="en-GB"/>
        </w:rPr>
        <w:t xml:space="preserve"> of the Panel.</w:t>
      </w:r>
      <w:bookmarkEnd w:id="31"/>
      <w:bookmarkEnd w:id="32"/>
    </w:p>
    <w:p w:rsidR="007262D2" w:rsidRPr="001F7985" w:rsidRDefault="007262D2" w:rsidP="007262D2">
      <w:pPr>
        <w:pStyle w:val="ListParagraph"/>
        <w:tabs>
          <w:tab w:val="left" w:pos="360"/>
        </w:tabs>
        <w:ind w:left="360" w:hanging="360"/>
        <w:rPr>
          <w:lang w:val="en-GB"/>
        </w:rPr>
      </w:pPr>
    </w:p>
    <w:p w:rsidR="007262D2" w:rsidRPr="001F7985" w:rsidRDefault="007262D2" w:rsidP="00C45577">
      <w:pPr>
        <w:numPr>
          <w:ilvl w:val="0"/>
          <w:numId w:val="2"/>
        </w:numPr>
        <w:suppressAutoHyphens/>
        <w:autoSpaceDE w:val="0"/>
        <w:jc w:val="both"/>
        <w:rPr>
          <w:bCs/>
          <w:lang w:val="en-GB"/>
        </w:rPr>
      </w:pPr>
      <w:r w:rsidRPr="001F7985">
        <w:rPr>
          <w:rFonts w:cs="CAGLHH+TimesNewRoman"/>
          <w:lang w:val="en-GB"/>
        </w:rPr>
        <w:t xml:space="preserve">Likewise, the Panel emphasises that, as far as its jurisdiction </w:t>
      </w:r>
      <w:r w:rsidRPr="001F7985">
        <w:rPr>
          <w:rFonts w:cs="CAGLHH+TimesNewRoman"/>
          <w:i/>
          <w:lang w:val="en-GB"/>
        </w:rPr>
        <w:t>ratione materiae</w:t>
      </w:r>
      <w:r w:rsidRPr="001F7985">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E90CFE">
        <w:fldChar w:fldCharType="begin"/>
      </w:r>
      <w:r w:rsidR="00E90CFE">
        <w:instrText xml:space="preserve"> REF _Ref347321462 \r \h  \* MERGEFORMAT </w:instrText>
      </w:r>
      <w:r w:rsidR="00E90CFE">
        <w:fldChar w:fldCharType="separate"/>
      </w:r>
      <w:r w:rsidR="006A5F6C" w:rsidRPr="006A5F6C">
        <w:rPr>
          <w:rFonts w:cs="CAGLHH+TimesNewRoman"/>
          <w:lang w:val="en-GB"/>
        </w:rPr>
        <w:t>38</w:t>
      </w:r>
      <w:r w:rsidR="00E90CFE">
        <w:fldChar w:fldCharType="end"/>
      </w:r>
      <w:r w:rsidRPr="001F7985">
        <w:rPr>
          <w:rFonts w:cs="CAGLHH+TimesNewRoman"/>
          <w:lang w:val="en-GB"/>
        </w:rPr>
        <w:t>).</w:t>
      </w:r>
      <w:r w:rsidRPr="001F7985">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7262D2" w:rsidRPr="001F7985" w:rsidRDefault="007262D2" w:rsidP="007262D2">
      <w:pPr>
        <w:pStyle w:val="ListParagraph"/>
        <w:tabs>
          <w:tab w:val="left" w:pos="360"/>
        </w:tabs>
        <w:ind w:left="360" w:hanging="360"/>
        <w:rPr>
          <w:bCs/>
          <w:lang w:val="en-GB"/>
        </w:rPr>
      </w:pPr>
    </w:p>
    <w:p w:rsidR="003618D3" w:rsidRPr="001F7985" w:rsidRDefault="007262D2" w:rsidP="00C45577">
      <w:pPr>
        <w:numPr>
          <w:ilvl w:val="0"/>
          <w:numId w:val="2"/>
        </w:numPr>
        <w:tabs>
          <w:tab w:val="left" w:pos="630"/>
          <w:tab w:val="left" w:pos="2790"/>
        </w:tabs>
        <w:suppressAutoHyphens/>
        <w:autoSpaceDE w:val="0"/>
        <w:jc w:val="both"/>
        <w:rPr>
          <w:bCs/>
          <w:lang w:val="en-GB"/>
        </w:rPr>
      </w:pPr>
      <w:bookmarkStart w:id="33" w:name="_Ref346123885"/>
      <w:r w:rsidRPr="001F7985">
        <w:rPr>
          <w:bCs/>
          <w:lang w:val="en-GB"/>
        </w:rPr>
        <w:t>The Panel further notes that Section 2 of UNMIK Regulation No. 2006/12 provides that t</w:t>
      </w:r>
      <w:r w:rsidRPr="001F7985">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1F7985">
        <w:rPr>
          <w:rFonts w:cs="CAGLHH+TimesNewRoman"/>
          <w:i/>
          <w:lang w:val="en-GB"/>
        </w:rPr>
        <w:t>ratione temporis</w:t>
      </w:r>
      <w:r w:rsidRPr="001F7985">
        <w:rPr>
          <w:rFonts w:cs="CAGLHH+TimesNewRoman"/>
          <w:lang w:val="en-GB"/>
        </w:rPr>
        <w:t xml:space="preserve"> of the Panel. However, to the extent that such events gave rise to a continuing situation, the Panel has jurisdiction to examine complaints relating to that situation</w:t>
      </w:r>
      <w:bookmarkEnd w:id="30"/>
      <w:r w:rsidRPr="001F7985">
        <w:rPr>
          <w:rFonts w:cs="CAGLHH+TimesNewRoman"/>
          <w:lang w:val="en-GB"/>
        </w:rPr>
        <w:t xml:space="preserve"> (see European Court of Human Rights (ECtHR), Grand Chamber [GC], </w:t>
      </w:r>
      <w:r w:rsidRPr="001F7985">
        <w:rPr>
          <w:rFonts w:cs="CAGLHH+TimesNewRoman"/>
          <w:i/>
          <w:lang w:val="en-GB"/>
        </w:rPr>
        <w:t>Varnava and Others v. Turkey</w:t>
      </w:r>
      <w:r w:rsidRPr="001F7985">
        <w:rPr>
          <w:rFonts w:cs="CAGLHH+TimesNewRoman"/>
          <w:lang w:val="en-GB"/>
        </w:rPr>
        <w:t xml:space="preserve">, nos. 16064/90 and others, judgment of 18 September 2009, §§ 147-149; ECtHR, </w:t>
      </w:r>
      <w:r w:rsidRPr="001F7985">
        <w:rPr>
          <w:rFonts w:cs="CAGLHH+TimesNewRoman"/>
          <w:i/>
          <w:lang w:val="en-GB"/>
        </w:rPr>
        <w:t xml:space="preserve">Cyprus v. Turkey </w:t>
      </w:r>
      <w:r w:rsidRPr="001F7985">
        <w:rPr>
          <w:rFonts w:cs="CAGLHH+TimesNewRoman"/>
          <w:lang w:val="en-GB"/>
        </w:rPr>
        <w:t xml:space="preserve">[GC] no. </w:t>
      </w:r>
      <w:r w:rsidRPr="001F7985">
        <w:rPr>
          <w:rStyle w:val="s85f22697"/>
          <w:lang w:val="en-GB"/>
        </w:rPr>
        <w:t>25781/94, judgment of 10 May 2001,</w:t>
      </w:r>
      <w:r w:rsidRPr="001F7985">
        <w:rPr>
          <w:rFonts w:cs="CAGLHH+TimesNewRoman"/>
          <w:lang w:val="en-GB"/>
        </w:rPr>
        <w:t xml:space="preserve"> § 136, ECHR 2001-IV).</w:t>
      </w:r>
      <w:bookmarkEnd w:id="33"/>
      <w:r w:rsidRPr="001F7985">
        <w:rPr>
          <w:rFonts w:cs="CAGLHH+TimesNewRoman"/>
          <w:lang w:val="en-GB"/>
        </w:rPr>
        <w:t xml:space="preserve"> </w:t>
      </w:r>
    </w:p>
    <w:p w:rsidR="00F64C08" w:rsidRDefault="00F64C08" w:rsidP="00C45577">
      <w:pPr>
        <w:jc w:val="both"/>
        <w:rPr>
          <w:lang w:val="en-GB"/>
        </w:rPr>
      </w:pPr>
    </w:p>
    <w:p w:rsidR="003B3302" w:rsidRPr="001F7985" w:rsidRDefault="003B3302" w:rsidP="00C45577">
      <w:pPr>
        <w:jc w:val="both"/>
        <w:rPr>
          <w:lang w:val="en-GB"/>
        </w:rPr>
      </w:pPr>
    </w:p>
    <w:p w:rsidR="007A6FCD" w:rsidRPr="001F7985" w:rsidRDefault="00EB7EDC" w:rsidP="00B50188">
      <w:pPr>
        <w:pStyle w:val="ListParagraph"/>
        <w:numPr>
          <w:ilvl w:val="1"/>
          <w:numId w:val="1"/>
        </w:numPr>
        <w:tabs>
          <w:tab w:val="clear" w:pos="360"/>
          <w:tab w:val="left" w:pos="357"/>
        </w:tabs>
        <w:autoSpaceDE w:val="0"/>
        <w:contextualSpacing/>
        <w:jc w:val="both"/>
        <w:rPr>
          <w:b/>
          <w:bCs/>
          <w:lang w:val="en-GB"/>
        </w:rPr>
      </w:pPr>
      <w:r w:rsidRPr="001F7985">
        <w:rPr>
          <w:b/>
          <w:bCs/>
          <w:lang w:val="en-GB"/>
        </w:rPr>
        <w:t>The Parties’ s</w:t>
      </w:r>
      <w:r w:rsidR="007A6FCD" w:rsidRPr="001F7985">
        <w:rPr>
          <w:b/>
          <w:bCs/>
          <w:lang w:val="en-GB"/>
        </w:rPr>
        <w:t xml:space="preserve">ubmissions </w:t>
      </w:r>
    </w:p>
    <w:p w:rsidR="007A6FCD" w:rsidRPr="001F7985" w:rsidRDefault="007A6FCD" w:rsidP="007A6FCD">
      <w:pPr>
        <w:rPr>
          <w:b/>
          <w:lang w:val="en-GB"/>
        </w:rPr>
      </w:pPr>
    </w:p>
    <w:p w:rsidR="00EA6455" w:rsidRDefault="007A6FCD" w:rsidP="00C45577">
      <w:pPr>
        <w:numPr>
          <w:ilvl w:val="0"/>
          <w:numId w:val="2"/>
        </w:numPr>
        <w:suppressAutoHyphens/>
        <w:autoSpaceDE w:val="0"/>
        <w:jc w:val="both"/>
        <w:rPr>
          <w:lang w:val="en-GB"/>
        </w:rPr>
      </w:pPr>
      <w:r w:rsidRPr="001F7985">
        <w:rPr>
          <w:lang w:val="en-GB"/>
        </w:rPr>
        <w:t>The complainant in substance allege</w:t>
      </w:r>
      <w:r w:rsidR="0080248B">
        <w:rPr>
          <w:lang w:val="en-GB"/>
        </w:rPr>
        <w:t>s</w:t>
      </w:r>
      <w:r w:rsidR="006F35D0" w:rsidRPr="001F7985">
        <w:rPr>
          <w:lang w:val="en-GB"/>
        </w:rPr>
        <w:t xml:space="preserve"> a</w:t>
      </w:r>
      <w:r w:rsidRPr="001F7985">
        <w:rPr>
          <w:lang w:val="en-GB"/>
        </w:rPr>
        <w:t xml:space="preserve"> violation concerning the lack of an adequate criminal investigation into the </w:t>
      </w:r>
      <w:r w:rsidR="004E7BB8" w:rsidRPr="00A30EF1">
        <w:rPr>
          <w:lang w:val="en-GB"/>
        </w:rPr>
        <w:t>abduction</w:t>
      </w:r>
      <w:r w:rsidR="004B095F" w:rsidRPr="00A30EF1">
        <w:rPr>
          <w:lang w:val="en-GB"/>
        </w:rPr>
        <w:t xml:space="preserve"> </w:t>
      </w:r>
      <w:r w:rsidR="004B7B66" w:rsidRPr="00A30EF1">
        <w:rPr>
          <w:lang w:val="en-GB"/>
        </w:rPr>
        <w:t xml:space="preserve">and </w:t>
      </w:r>
      <w:r w:rsidR="00EA6455" w:rsidRPr="00A30EF1">
        <w:rPr>
          <w:lang w:val="en-GB"/>
        </w:rPr>
        <w:t>killing</w:t>
      </w:r>
      <w:r w:rsidR="004B7B66" w:rsidRPr="00A30EF1">
        <w:rPr>
          <w:lang w:val="en-GB"/>
        </w:rPr>
        <w:t xml:space="preserve"> of </w:t>
      </w:r>
      <w:r w:rsidR="00C45577" w:rsidRPr="00A30EF1">
        <w:rPr>
          <w:lang w:val="en-GB"/>
        </w:rPr>
        <w:t>Mr Milan Radić</w:t>
      </w:r>
      <w:r w:rsidR="00C45577">
        <w:rPr>
          <w:lang w:val="en-GB"/>
        </w:rPr>
        <w:t xml:space="preserve">. </w:t>
      </w:r>
    </w:p>
    <w:p w:rsidR="00C45577" w:rsidRPr="001F7985" w:rsidRDefault="00C45577" w:rsidP="00C45577">
      <w:pPr>
        <w:suppressAutoHyphens/>
        <w:autoSpaceDE w:val="0"/>
        <w:ind w:left="360"/>
        <w:jc w:val="both"/>
        <w:rPr>
          <w:lang w:val="en-GB"/>
        </w:rPr>
      </w:pPr>
    </w:p>
    <w:p w:rsidR="00EA6455" w:rsidRPr="001F7985" w:rsidRDefault="00EA6455" w:rsidP="00C45577">
      <w:pPr>
        <w:numPr>
          <w:ilvl w:val="0"/>
          <w:numId w:val="2"/>
        </w:numPr>
        <w:suppressAutoHyphens/>
        <w:autoSpaceDE w:val="0"/>
        <w:jc w:val="both"/>
        <w:rPr>
          <w:bCs/>
          <w:lang w:val="en-GB"/>
        </w:rPr>
      </w:pPr>
      <w:r w:rsidRPr="001F7985">
        <w:rPr>
          <w:bCs/>
          <w:lang w:val="en-GB"/>
        </w:rPr>
        <w:t xml:space="preserve">In his comments on the merits of the complaint, the SRSG </w:t>
      </w:r>
      <w:r w:rsidRPr="001F7985">
        <w:rPr>
          <w:lang w:val="en-GB"/>
        </w:rPr>
        <w:t xml:space="preserve">does not dispute </w:t>
      </w:r>
      <w:r w:rsidRPr="001F7985">
        <w:rPr>
          <w:bCs/>
          <w:lang w:val="en-GB"/>
        </w:rPr>
        <w:t xml:space="preserve">that UNMIK </w:t>
      </w:r>
      <w:r w:rsidR="00F76A72" w:rsidRPr="001F7985">
        <w:rPr>
          <w:bCs/>
          <w:lang w:val="en-GB"/>
        </w:rPr>
        <w:t xml:space="preserve">had a </w:t>
      </w:r>
      <w:r w:rsidRPr="001F7985">
        <w:rPr>
          <w:bCs/>
          <w:lang w:val="en-GB"/>
        </w:rPr>
        <w:t>responsibility to conduct an effective investigation into the</w:t>
      </w:r>
      <w:r w:rsidRPr="001F7985">
        <w:rPr>
          <w:lang w:val="en-GB"/>
        </w:rPr>
        <w:t xml:space="preserve"> </w:t>
      </w:r>
      <w:r w:rsidRPr="00A30EF1">
        <w:rPr>
          <w:lang w:val="en-GB"/>
        </w:rPr>
        <w:t xml:space="preserve">abduction and </w:t>
      </w:r>
      <w:r w:rsidR="00EA506C" w:rsidRPr="00A30EF1">
        <w:rPr>
          <w:lang w:val="en-GB"/>
        </w:rPr>
        <w:t>killing</w:t>
      </w:r>
      <w:r w:rsidRPr="00A30EF1">
        <w:rPr>
          <w:lang w:val="en-GB"/>
        </w:rPr>
        <w:t xml:space="preserve"> of </w:t>
      </w:r>
      <w:r w:rsidR="00C45577" w:rsidRPr="00A30EF1">
        <w:rPr>
          <w:lang w:val="en-GB"/>
        </w:rPr>
        <w:t>Mr Milan Radić</w:t>
      </w:r>
      <w:r w:rsidRPr="001F7985">
        <w:rPr>
          <w:b/>
          <w:bCs/>
          <w:lang w:val="en-GB"/>
        </w:rPr>
        <w:t>,</w:t>
      </w:r>
      <w:r w:rsidRPr="001F7985">
        <w:rPr>
          <w:bCs/>
          <w:lang w:val="en-GB"/>
        </w:rPr>
        <w:t xml:space="preserve"> in line with its general obligation to secure the effective implementation of the domestic laws which protect the right to life, given to it by UN Security Council Resolution 1244 (1999) (see §</w:t>
      </w:r>
      <w:r w:rsidR="00EA506C" w:rsidRPr="001F7985">
        <w:rPr>
          <w:bCs/>
          <w:lang w:val="en-GB"/>
        </w:rPr>
        <w:t xml:space="preserve"> </w:t>
      </w:r>
      <w:r w:rsidR="00E90CFE">
        <w:fldChar w:fldCharType="begin"/>
      </w:r>
      <w:r w:rsidR="00E90CFE">
        <w:instrText xml:space="preserve"> REF _Ref373941473 \r \h  \* MERGEFORMAT </w:instrText>
      </w:r>
      <w:r w:rsidR="00E90CFE">
        <w:fldChar w:fldCharType="separate"/>
      </w:r>
      <w:r w:rsidR="006A5F6C" w:rsidRPr="006A5F6C">
        <w:rPr>
          <w:bCs/>
          <w:lang w:val="en-GB"/>
        </w:rPr>
        <w:t>10</w:t>
      </w:r>
      <w:r w:rsidR="00E90CFE">
        <w:fldChar w:fldCharType="end"/>
      </w:r>
      <w:r w:rsidRPr="001F7985">
        <w:rPr>
          <w:bCs/>
          <w:lang w:val="en-GB"/>
        </w:rPr>
        <w:t xml:space="preserve"> above) and further defined by UNMIK Regulation No. 1999/1 </w:t>
      </w:r>
      <w:r w:rsidRPr="001F7985">
        <w:rPr>
          <w:bCs/>
          <w:i/>
          <w:lang w:val="en-GB"/>
        </w:rPr>
        <w:t>On the Authority of the Interim Administration in Kosovo</w:t>
      </w:r>
      <w:r w:rsidRPr="001F7985">
        <w:rPr>
          <w:bCs/>
          <w:lang w:val="en-GB"/>
        </w:rPr>
        <w:t xml:space="preserve"> and subsequently, UNMIK Regulation 1999/24 </w:t>
      </w:r>
      <w:r w:rsidRPr="001F7985">
        <w:rPr>
          <w:bCs/>
          <w:i/>
          <w:lang w:val="en-GB"/>
        </w:rPr>
        <w:t>On the Law Applicable in Kosovo,</w:t>
      </w:r>
      <w:r w:rsidRPr="001F7985">
        <w:rPr>
          <w:bCs/>
          <w:lang w:val="en-GB"/>
        </w:rPr>
        <w:t xml:space="preserve"> and Article 2 of the ECHR.</w:t>
      </w:r>
    </w:p>
    <w:p w:rsidR="00EA6455" w:rsidRPr="001F7985" w:rsidRDefault="00EA6455" w:rsidP="00EA6455">
      <w:pPr>
        <w:suppressAutoHyphens/>
        <w:autoSpaceDE w:val="0"/>
        <w:ind w:left="360"/>
        <w:jc w:val="both"/>
        <w:rPr>
          <w:bCs/>
          <w:lang w:val="en-GB"/>
        </w:rPr>
      </w:pPr>
    </w:p>
    <w:p w:rsidR="00022E69" w:rsidRDefault="00EA6455" w:rsidP="00C45577">
      <w:pPr>
        <w:numPr>
          <w:ilvl w:val="0"/>
          <w:numId w:val="2"/>
        </w:numPr>
        <w:suppressAutoHyphens/>
        <w:autoSpaceDE w:val="0"/>
        <w:jc w:val="both"/>
        <w:rPr>
          <w:bCs/>
          <w:lang w:val="en-GB"/>
        </w:rPr>
      </w:pPr>
      <w:r w:rsidRPr="001F7985">
        <w:t>In this regard, the SRSG stresses that this responsibility stems from the procedural obligation under Article 2 of the ECHR to conduct an effective investigation where death occurs in suspicious circumstances not imputable to State agents.</w:t>
      </w:r>
      <w:bookmarkStart w:id="34" w:name="_Ref347846976"/>
      <w:r w:rsidRPr="001F7985">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4"/>
    </w:p>
    <w:p w:rsidR="00022E69" w:rsidRDefault="00022E69" w:rsidP="00022E69">
      <w:pPr>
        <w:pStyle w:val="ListParagraph"/>
        <w:rPr>
          <w:lang w:val="en-GB"/>
        </w:rPr>
      </w:pPr>
    </w:p>
    <w:p w:rsidR="00EA6455" w:rsidRPr="00022E69" w:rsidRDefault="00EA6455" w:rsidP="00C45577">
      <w:pPr>
        <w:numPr>
          <w:ilvl w:val="0"/>
          <w:numId w:val="2"/>
        </w:numPr>
        <w:tabs>
          <w:tab w:val="left" w:pos="709"/>
        </w:tabs>
        <w:suppressAutoHyphens/>
        <w:autoSpaceDE w:val="0"/>
        <w:jc w:val="both"/>
        <w:rPr>
          <w:bCs/>
          <w:lang w:val="en-GB"/>
        </w:rPr>
      </w:pPr>
      <w:r w:rsidRPr="00022E69">
        <w:rPr>
          <w:lang w:val="en-GB"/>
        </w:rPr>
        <w:t xml:space="preserve">The SRSG </w:t>
      </w:r>
      <w:r w:rsidRPr="00022E69">
        <w:rPr>
          <w:bCs/>
          <w:lang w:val="en-GB"/>
        </w:rPr>
        <w:t xml:space="preserve">accepts </w:t>
      </w:r>
      <w:r w:rsidRPr="00022E69">
        <w:rPr>
          <w:lang w:val="en-GB"/>
        </w:rPr>
        <w:t xml:space="preserve">that </w:t>
      </w:r>
      <w:r w:rsidR="00C45577" w:rsidRPr="00A30EF1">
        <w:rPr>
          <w:lang w:val="en-GB"/>
        </w:rPr>
        <w:t>Mr Milan Radić</w:t>
      </w:r>
      <w:r w:rsidR="00C45577" w:rsidRPr="00022E69">
        <w:rPr>
          <w:lang w:val="en-GB"/>
        </w:rPr>
        <w:t xml:space="preserve"> </w:t>
      </w:r>
      <w:r w:rsidR="00C45577">
        <w:rPr>
          <w:lang w:val="en-GB"/>
        </w:rPr>
        <w:t>was</w:t>
      </w:r>
      <w:r w:rsidR="00DE140C" w:rsidRPr="00022E69">
        <w:rPr>
          <w:lang w:val="en-GB"/>
        </w:rPr>
        <w:t xml:space="preserve"> abducted</w:t>
      </w:r>
      <w:r w:rsidRPr="00022E69">
        <w:rPr>
          <w:lang w:val="en-GB"/>
        </w:rPr>
        <w:t xml:space="preserve"> in life-</w:t>
      </w:r>
      <w:r w:rsidRPr="00E27F0F">
        <w:rPr>
          <w:bCs/>
          <w:lang w:val="en-GB"/>
        </w:rPr>
        <w:t>threatening</w:t>
      </w:r>
      <w:r w:rsidRPr="00022E69">
        <w:rPr>
          <w:lang w:val="en-GB"/>
        </w:rPr>
        <w:t xml:space="preserve"> circumsta</w:t>
      </w:r>
      <w:r w:rsidR="00C45577">
        <w:rPr>
          <w:lang w:val="en-GB"/>
        </w:rPr>
        <w:t>nces. The SRSG adds that in June</w:t>
      </w:r>
      <w:r w:rsidRPr="00022E69">
        <w:rPr>
          <w:lang w:val="en-GB"/>
        </w:rPr>
        <w:t xml:space="preserve"> 1999, when </w:t>
      </w:r>
      <w:r w:rsidR="00C45577">
        <w:rPr>
          <w:lang w:val="en-GB"/>
        </w:rPr>
        <w:t>he was</w:t>
      </w:r>
      <w:r w:rsidRPr="00022E69">
        <w:rPr>
          <w:lang w:val="en-GB"/>
        </w:rPr>
        <w:t xml:space="preserve"> abducted, “the security situation</w:t>
      </w:r>
      <w:r w:rsidR="009F3F4C" w:rsidRPr="00022E69">
        <w:rPr>
          <w:lang w:val="en-GB"/>
        </w:rPr>
        <w:t xml:space="preserve"> in</w:t>
      </w:r>
      <w:r w:rsidR="00C45577">
        <w:rPr>
          <w:lang w:val="en-GB"/>
        </w:rPr>
        <w:t xml:space="preserve"> post-conflict</w:t>
      </w:r>
      <w:r w:rsidR="009F3F4C" w:rsidRPr="00022E69">
        <w:rPr>
          <w:lang w:val="en-GB"/>
        </w:rPr>
        <w:t xml:space="preserve"> Kosovo</w:t>
      </w:r>
      <w:r w:rsidRPr="00022E69">
        <w:rPr>
          <w:lang w:val="en-GB"/>
        </w:rPr>
        <w:t xml:space="preserve"> </w:t>
      </w:r>
      <w:r w:rsidR="00C45577">
        <w:rPr>
          <w:lang w:val="en-GB"/>
        </w:rPr>
        <w:t>remained</w:t>
      </w:r>
      <w:r w:rsidRPr="00022E69">
        <w:rPr>
          <w:lang w:val="en-GB"/>
        </w:rPr>
        <w:t xml:space="preserve"> tense</w:t>
      </w:r>
      <w:r w:rsidR="00C45577">
        <w:rPr>
          <w:lang w:val="en-GB"/>
        </w:rPr>
        <w:t>.</w:t>
      </w:r>
      <w:r w:rsidRPr="00022E69">
        <w:rPr>
          <w:lang w:val="en-GB"/>
        </w:rPr>
        <w:t xml:space="preserve"> KFOR was still in the process of reaching sufficient strength to maintain public safety and law and order</w:t>
      </w:r>
      <w:r w:rsidR="009F3F4C" w:rsidRPr="00022E69">
        <w:rPr>
          <w:lang w:val="en-GB"/>
        </w:rPr>
        <w:t xml:space="preserve"> </w:t>
      </w:r>
      <w:r w:rsidRPr="00022E69">
        <w:rPr>
          <w:lang w:val="en-GB"/>
        </w:rPr>
        <w:t xml:space="preserve">and there were a number of serious criminal incidents targeting </w:t>
      </w:r>
      <w:r w:rsidR="00C45577">
        <w:rPr>
          <w:lang w:val="en-GB"/>
        </w:rPr>
        <w:t>Kosovo-Serbs</w:t>
      </w:r>
      <w:r w:rsidRPr="00022E69">
        <w:rPr>
          <w:lang w:val="en-GB"/>
        </w:rPr>
        <w:t>,</w:t>
      </w:r>
      <w:r w:rsidR="009F3F4C" w:rsidRPr="00022E69">
        <w:rPr>
          <w:lang w:val="en-GB"/>
        </w:rPr>
        <w:t xml:space="preserve"> </w:t>
      </w:r>
      <w:r w:rsidRPr="00022E69">
        <w:rPr>
          <w:lang w:val="en-GB"/>
        </w:rPr>
        <w:t>including abductions and killings.”</w:t>
      </w:r>
    </w:p>
    <w:p w:rsidR="00EA6455" w:rsidRPr="001F7985" w:rsidRDefault="00EA6455" w:rsidP="00EA6455">
      <w:pPr>
        <w:pStyle w:val="ListParagraph"/>
        <w:rPr>
          <w:lang w:val="en-GB"/>
        </w:rPr>
      </w:pPr>
    </w:p>
    <w:p w:rsidR="00EA6455" w:rsidRPr="001F7985" w:rsidRDefault="00EA6455" w:rsidP="00C45577">
      <w:pPr>
        <w:numPr>
          <w:ilvl w:val="0"/>
          <w:numId w:val="2"/>
        </w:numPr>
        <w:tabs>
          <w:tab w:val="left" w:pos="709"/>
        </w:tabs>
        <w:suppressAutoHyphens/>
        <w:autoSpaceDE w:val="0"/>
        <w:jc w:val="both"/>
        <w:rPr>
          <w:lang w:eastAsia="nl-NL"/>
        </w:rPr>
      </w:pPr>
      <w:r w:rsidRPr="001F7985">
        <w:t xml:space="preserve">The </w:t>
      </w:r>
      <w:r w:rsidRPr="00E27F0F">
        <w:rPr>
          <w:bCs/>
          <w:lang w:val="en-GB"/>
        </w:rPr>
        <w:t>SRSG</w:t>
      </w:r>
      <w:r w:rsidRPr="001F7985">
        <w:t xml:space="preserve"> considers that such an obligation is two-fold, including an obligation to determine through investigation the fate and/or whereabouts of the missing person; and an obligation to conduct an investigation capable of determining whether the death was caused unlawfully and leading to the identification and punishment of those responsible for the disappearance and/</w:t>
      </w:r>
      <w:r w:rsidR="00EA506C" w:rsidRPr="001F7985">
        <w:t>or death of the missing person.</w:t>
      </w:r>
    </w:p>
    <w:p w:rsidR="00EA6455" w:rsidRPr="001F7985" w:rsidRDefault="00EA6455" w:rsidP="00EA6455">
      <w:pPr>
        <w:pStyle w:val="ListParagraph"/>
        <w:rPr>
          <w:lang w:val="en-GB"/>
        </w:rPr>
      </w:pPr>
    </w:p>
    <w:p w:rsidR="00EA6455" w:rsidRPr="001F7985" w:rsidRDefault="00EA6455" w:rsidP="00C45577">
      <w:pPr>
        <w:numPr>
          <w:ilvl w:val="0"/>
          <w:numId w:val="2"/>
        </w:numPr>
        <w:tabs>
          <w:tab w:val="left" w:pos="709"/>
        </w:tabs>
        <w:suppressAutoHyphens/>
        <w:autoSpaceDE w:val="0"/>
        <w:jc w:val="both"/>
        <w:rPr>
          <w:lang w:eastAsia="nl-NL"/>
        </w:rPr>
      </w:pPr>
      <w:bookmarkStart w:id="35" w:name="_Ref368311784"/>
      <w:r w:rsidRPr="001F7985">
        <w:rPr>
          <w:bCs/>
        </w:rPr>
        <w:t xml:space="preserve">The SRSG argues that </w:t>
      </w:r>
      <w:r w:rsidRPr="001F7985">
        <w:rPr>
          <w:lang w:val="en-GB"/>
        </w:rPr>
        <w:t>in</w:t>
      </w:r>
      <w:r w:rsidRPr="001F7985">
        <w:rPr>
          <w:bCs/>
        </w:rPr>
        <w:t xml:space="preserve"> its case-law on Article 2, the European Court of Human Rights has stated </w:t>
      </w:r>
      <w:r w:rsidRPr="00E27F0F">
        <w:rPr>
          <w:bCs/>
          <w:lang w:val="en-GB"/>
        </w:rPr>
        <w:t>that</w:t>
      </w:r>
      <w:r w:rsidRPr="001F7985">
        <w:rPr>
          <w:bCs/>
        </w:rPr>
        <w:t xml:space="preserve"> due consideration shall be given to the difficulties inherent to post-conflict situations and the problems limiting the ability of investigating authorities in investigating such cases. </w:t>
      </w:r>
      <w:r w:rsidRPr="001F7985">
        <w:t xml:space="preserve">In this regard, the SRSG recalls the judgment of 15 February 2011 rendered by the European Court in the case </w:t>
      </w:r>
      <w:r w:rsidRPr="001F7985">
        <w:rPr>
          <w:i/>
        </w:rPr>
        <w:t>Palić v. Bosnia and Herzegovina</w:t>
      </w:r>
      <w:r w:rsidRPr="001F7985">
        <w:t xml:space="preserve"> stating at paragraph 70:</w:t>
      </w:r>
      <w:bookmarkEnd w:id="35"/>
    </w:p>
    <w:p w:rsidR="00EA6455" w:rsidRPr="001F7985" w:rsidRDefault="00EA6455" w:rsidP="00EA6455">
      <w:pPr>
        <w:pStyle w:val="ListParagraph"/>
        <w:rPr>
          <w:lang w:eastAsia="nl-NL"/>
        </w:rPr>
      </w:pPr>
    </w:p>
    <w:p w:rsidR="00EA6455" w:rsidRPr="001F7985" w:rsidRDefault="00EA6455" w:rsidP="00AA49A3">
      <w:pPr>
        <w:pStyle w:val="Default"/>
        <w:tabs>
          <w:tab w:val="left" w:pos="360"/>
          <w:tab w:val="left" w:pos="720"/>
        </w:tabs>
        <w:ind w:left="720"/>
        <w:jc w:val="both"/>
        <w:rPr>
          <w:lang w:eastAsia="nl-NL"/>
        </w:rPr>
      </w:pPr>
      <w:r w:rsidRPr="001F7985">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EA6455" w:rsidRPr="001F7985" w:rsidRDefault="00EA6455" w:rsidP="00EA6455">
      <w:pPr>
        <w:pStyle w:val="ListParagraph"/>
        <w:rPr>
          <w:lang w:eastAsia="en-US"/>
        </w:rPr>
      </w:pPr>
    </w:p>
    <w:p w:rsidR="00EA6455" w:rsidRPr="001F7985" w:rsidRDefault="00EA6455" w:rsidP="00C45577">
      <w:pPr>
        <w:numPr>
          <w:ilvl w:val="0"/>
          <w:numId w:val="2"/>
        </w:numPr>
        <w:tabs>
          <w:tab w:val="left" w:pos="709"/>
        </w:tabs>
        <w:suppressAutoHyphens/>
        <w:autoSpaceDE w:val="0"/>
        <w:jc w:val="both"/>
        <w:rPr>
          <w:lang w:eastAsia="nl-NL"/>
        </w:rPr>
      </w:pPr>
      <w:r w:rsidRPr="001F7985">
        <w:t xml:space="preserve">In the </w:t>
      </w:r>
      <w:r w:rsidRPr="00E27F0F">
        <w:rPr>
          <w:bCs/>
          <w:lang w:val="en-GB"/>
        </w:rPr>
        <w:t>view</w:t>
      </w:r>
      <w:r w:rsidRPr="001F7985">
        <w:t xml:space="preserve"> of the SRSG, in the aftermath of the Kosovo conflict, UNMIK was faced with a similar situation</w:t>
      </w:r>
      <w:r w:rsidR="00EB7EDC" w:rsidRPr="001F7985">
        <w:t xml:space="preserve"> as the one in Bosnia</w:t>
      </w:r>
      <w:r w:rsidRPr="001F7985">
        <w:t>. Ma</w:t>
      </w:r>
      <w:r w:rsidR="009F36E2" w:rsidRPr="001F7985">
        <w:t xml:space="preserve">ny of those </w:t>
      </w:r>
      <w:r w:rsidR="00474109" w:rsidRPr="001F7985">
        <w:t>persons</w:t>
      </w:r>
      <w:r w:rsidR="00EB7EDC" w:rsidRPr="001F7985">
        <w:t xml:space="preserve"> who </w:t>
      </w:r>
      <w:r w:rsidR="009F36E2" w:rsidRPr="001F7985">
        <w:t>were unaccounted for were abducted, killed</w:t>
      </w:r>
      <w:r w:rsidRPr="001F7985">
        <w:t xml:space="preserve"> and buried in unmarked graves inside or outside</w:t>
      </w:r>
      <w:r w:rsidR="00942BD5">
        <w:t xml:space="preserve"> of</w:t>
      </w:r>
      <w:r w:rsidRPr="001F7985">
        <w:t xml:space="preserve"> Kosovo, which made very difficult locating and r</w:t>
      </w:r>
      <w:r w:rsidR="00474109" w:rsidRPr="001F7985">
        <w:t>ecovering their mortal remains.</w:t>
      </w:r>
    </w:p>
    <w:p w:rsidR="00894572" w:rsidRPr="001F7985" w:rsidRDefault="00894572" w:rsidP="00894572">
      <w:pPr>
        <w:pStyle w:val="Default"/>
        <w:tabs>
          <w:tab w:val="left" w:pos="720"/>
        </w:tabs>
        <w:ind w:left="360"/>
        <w:jc w:val="both"/>
        <w:rPr>
          <w:color w:val="auto"/>
          <w:lang w:val="en-GB"/>
        </w:rPr>
      </w:pPr>
      <w:bookmarkStart w:id="36" w:name="_Ref373834452"/>
    </w:p>
    <w:p w:rsidR="00EA6455" w:rsidRPr="00645CFD" w:rsidRDefault="00EA6455" w:rsidP="00C45577">
      <w:pPr>
        <w:numPr>
          <w:ilvl w:val="0"/>
          <w:numId w:val="2"/>
        </w:numPr>
        <w:tabs>
          <w:tab w:val="left" w:pos="709"/>
        </w:tabs>
        <w:suppressAutoHyphens/>
        <w:autoSpaceDE w:val="0"/>
        <w:jc w:val="both"/>
      </w:pPr>
      <w:bookmarkStart w:id="37" w:name="_Ref373935636"/>
      <w:r w:rsidRPr="00645CFD">
        <w:rPr>
          <w:lang w:val="en-GB"/>
        </w:rPr>
        <w:t xml:space="preserve">The SRSG explains that in June 2002, UNMIK created the OMPF with the mandate to </w:t>
      </w:r>
      <w:r w:rsidRPr="00E27F0F">
        <w:rPr>
          <w:bCs/>
          <w:lang w:val="en-GB"/>
        </w:rPr>
        <w:t>determine</w:t>
      </w:r>
      <w:r w:rsidRPr="00645CFD">
        <w:rPr>
          <w:lang w:val="en-GB"/>
        </w:rPr>
        <w:t xml:space="preserv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The SRSG states that, taking into account the difficulties described above, the process “</w:t>
      </w:r>
      <w:r w:rsidR="00C45577">
        <w:rPr>
          <w:lang w:val="en-GB"/>
        </w:rPr>
        <w:t xml:space="preserve">for establishing a system capable </w:t>
      </w:r>
      <w:r w:rsidRPr="00645CFD">
        <w:rPr>
          <w:lang w:val="en-GB"/>
        </w:rPr>
        <w:t>of dealing effectively with disappearances and other serious violations of international humanitarian law has been an</w:t>
      </w:r>
      <w:r w:rsidR="009F3F4C" w:rsidRPr="00645CFD">
        <w:rPr>
          <w:lang w:val="en-GB"/>
        </w:rPr>
        <w:t xml:space="preserve"> understandably incremental one</w:t>
      </w:r>
      <w:r w:rsidRPr="00645CFD">
        <w:rPr>
          <w:lang w:val="en-GB"/>
        </w:rPr>
        <w:t xml:space="preserve"> in</w:t>
      </w:r>
      <w:r w:rsidR="009F3F4C" w:rsidRPr="00645CFD">
        <w:rPr>
          <w:lang w:val="en-GB"/>
        </w:rPr>
        <w:t xml:space="preserve"> the</w:t>
      </w:r>
      <w:r w:rsidRPr="00645CFD">
        <w:rPr>
          <w:lang w:val="en-GB"/>
        </w:rPr>
        <w:t xml:space="preserve"> Kosovo</w:t>
      </w:r>
      <w:r w:rsidR="009F3F4C" w:rsidRPr="00645CFD">
        <w:rPr>
          <w:lang w:val="en-GB"/>
        </w:rPr>
        <w:t xml:space="preserve"> context, and this principle has been reflected in the </w:t>
      </w:r>
      <w:r w:rsidR="009F3F4C" w:rsidRPr="00C45577">
        <w:rPr>
          <w:i/>
          <w:lang w:val="en-GB"/>
        </w:rPr>
        <w:t>Palić</w:t>
      </w:r>
      <w:r w:rsidR="009F3F4C" w:rsidRPr="00645CFD">
        <w:rPr>
          <w:lang w:val="en-GB"/>
        </w:rPr>
        <w:t xml:space="preserve"> case abovementioned.”</w:t>
      </w:r>
      <w:r w:rsidRPr="00645CFD">
        <w:rPr>
          <w:lang w:val="en-GB"/>
        </w:rPr>
        <w:t xml:space="preserve"> The SRSG </w:t>
      </w:r>
      <w:r w:rsidRPr="001F7985">
        <w:t>concludes</w:t>
      </w:r>
      <w:r w:rsidRPr="00645CFD">
        <w:rPr>
          <w:lang w:val="en-GB"/>
        </w:rPr>
        <w:t xml:space="preserve"> that the</w:t>
      </w:r>
      <w:r w:rsidR="009F3F4C" w:rsidRPr="00645CFD">
        <w:rPr>
          <w:lang w:val="en-GB"/>
        </w:rPr>
        <w:t xml:space="preserve"> process was reliant upon a number of actors other than just UNMIK, for example the I</w:t>
      </w:r>
      <w:r w:rsidR="00645CFD" w:rsidRPr="00645CFD">
        <w:rPr>
          <w:lang w:val="en-GB"/>
        </w:rPr>
        <w:t>CMP, the ICRC and local missing persons organisations.</w:t>
      </w:r>
      <w:r w:rsidRPr="00645CFD">
        <w:rPr>
          <w:lang w:val="en-GB"/>
        </w:rPr>
        <w:t xml:space="preserve"> </w:t>
      </w:r>
      <w:bookmarkEnd w:id="36"/>
      <w:bookmarkEnd w:id="37"/>
    </w:p>
    <w:p w:rsidR="00645CFD" w:rsidRPr="001F7985" w:rsidRDefault="00645CFD" w:rsidP="00645CFD">
      <w:pPr>
        <w:pStyle w:val="ListParagraph"/>
        <w:autoSpaceDE w:val="0"/>
        <w:ind w:left="450"/>
        <w:jc w:val="both"/>
      </w:pPr>
    </w:p>
    <w:p w:rsidR="00EA6455" w:rsidRPr="001F7985" w:rsidRDefault="00EA6455" w:rsidP="00C45577">
      <w:pPr>
        <w:numPr>
          <w:ilvl w:val="0"/>
          <w:numId w:val="2"/>
        </w:numPr>
        <w:tabs>
          <w:tab w:val="left" w:pos="709"/>
        </w:tabs>
        <w:suppressAutoHyphens/>
        <w:autoSpaceDE w:val="0"/>
        <w:jc w:val="both"/>
        <w:rPr>
          <w:lang w:eastAsia="nl-NL"/>
        </w:rPr>
      </w:pPr>
      <w:bookmarkStart w:id="38" w:name="_Ref373942084"/>
      <w:r w:rsidRPr="001F7985">
        <w:t xml:space="preserve">The </w:t>
      </w:r>
      <w:r w:rsidRPr="00E27F0F">
        <w:rPr>
          <w:bCs/>
          <w:lang w:val="en-GB"/>
        </w:rPr>
        <w:t>SRSG</w:t>
      </w:r>
      <w:r w:rsidRPr="001F7985">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8"/>
    </w:p>
    <w:p w:rsidR="00EA6455" w:rsidRPr="001F7985" w:rsidRDefault="00EA6455" w:rsidP="00EA6455">
      <w:pPr>
        <w:pStyle w:val="ListParagraph"/>
        <w:rPr>
          <w:lang w:eastAsia="nl-NL"/>
        </w:rPr>
      </w:pPr>
    </w:p>
    <w:p w:rsidR="00EA6455" w:rsidRPr="001F7985" w:rsidRDefault="00EA6455" w:rsidP="00AA49A3">
      <w:pPr>
        <w:pStyle w:val="Default"/>
        <w:tabs>
          <w:tab w:val="left" w:pos="360"/>
          <w:tab w:val="left" w:pos="720"/>
        </w:tabs>
        <w:ind w:left="720"/>
        <w:jc w:val="both"/>
        <w:rPr>
          <w:lang w:eastAsia="nl-NL"/>
        </w:rPr>
      </w:pPr>
      <w:r w:rsidRPr="001F7985">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EA6455" w:rsidRPr="001F7985" w:rsidRDefault="00EA6455" w:rsidP="00EA6455">
      <w:pPr>
        <w:pStyle w:val="ListParagraph"/>
        <w:jc w:val="both"/>
        <w:rPr>
          <w:lang w:eastAsia="nl-NL"/>
        </w:rPr>
      </w:pPr>
    </w:p>
    <w:p w:rsidR="00EA6455" w:rsidRPr="001F7985" w:rsidRDefault="00EA6455" w:rsidP="00EA6455">
      <w:pPr>
        <w:pStyle w:val="ListParagraph"/>
        <w:jc w:val="both"/>
        <w:rPr>
          <w:lang w:eastAsia="nl-NL"/>
        </w:rPr>
      </w:pPr>
      <w:r w:rsidRPr="001F7985">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EA6455" w:rsidRPr="001F7985" w:rsidRDefault="00EA6455" w:rsidP="00EA6455">
      <w:pPr>
        <w:pStyle w:val="ListParagraph"/>
        <w:rPr>
          <w:lang w:eastAsia="en-US"/>
        </w:rPr>
      </w:pPr>
    </w:p>
    <w:p w:rsidR="002D4ED0" w:rsidRDefault="00EA6455" w:rsidP="002D4ED0">
      <w:pPr>
        <w:numPr>
          <w:ilvl w:val="0"/>
          <w:numId w:val="2"/>
        </w:numPr>
        <w:tabs>
          <w:tab w:val="left" w:pos="709"/>
        </w:tabs>
        <w:suppressAutoHyphens/>
        <w:autoSpaceDE w:val="0"/>
        <w:jc w:val="both"/>
        <w:rPr>
          <w:lang w:eastAsia="nl-NL"/>
        </w:rPr>
      </w:pPr>
      <w:r w:rsidRPr="001F7985">
        <w:t xml:space="preserve">The SRSG states that UNMIK international police officers had to adjust to conducting </w:t>
      </w:r>
      <w:r w:rsidRPr="00E27F0F">
        <w:rPr>
          <w:bCs/>
          <w:lang w:val="en-GB"/>
        </w:rPr>
        <w:t>investigations</w:t>
      </w:r>
      <w:r w:rsidRPr="001F7985">
        <w:t xml:space="preserve">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“such constraints inhibited the ability of […] UNMIK Police to conduct all investigations in a manner […] that may be demonstrated, or at least expected, in other States with more established institutions and without the surge in cases of this nature associated with a post-conflict situation.”</w:t>
      </w:r>
      <w:bookmarkStart w:id="39" w:name="_Ref387249369"/>
      <w:bookmarkStart w:id="40" w:name="_Ref373946471"/>
      <w:bookmarkStart w:id="41" w:name="_Ref366698716"/>
    </w:p>
    <w:p w:rsidR="002D4ED0" w:rsidRDefault="002D4ED0" w:rsidP="002D4ED0">
      <w:pPr>
        <w:tabs>
          <w:tab w:val="left" w:pos="709"/>
        </w:tabs>
        <w:suppressAutoHyphens/>
        <w:autoSpaceDE w:val="0"/>
        <w:ind w:left="360"/>
        <w:jc w:val="both"/>
        <w:rPr>
          <w:lang w:eastAsia="nl-NL"/>
        </w:rPr>
      </w:pPr>
    </w:p>
    <w:p w:rsidR="002D180A" w:rsidRPr="002D4ED0" w:rsidRDefault="003905A1" w:rsidP="002D4ED0">
      <w:pPr>
        <w:numPr>
          <w:ilvl w:val="0"/>
          <w:numId w:val="2"/>
        </w:numPr>
        <w:tabs>
          <w:tab w:val="left" w:pos="709"/>
        </w:tabs>
        <w:suppressAutoHyphens/>
        <w:autoSpaceDE w:val="0"/>
        <w:jc w:val="both"/>
        <w:rPr>
          <w:lang w:eastAsia="nl-NL"/>
        </w:rPr>
      </w:pPr>
      <w:r w:rsidRPr="002D4ED0">
        <w:rPr>
          <w:bCs/>
          <w:lang w:val="en-GB"/>
        </w:rPr>
        <w:t>With</w:t>
      </w:r>
      <w:r w:rsidRPr="00022E69">
        <w:t xml:space="preserve"> regard to this particular case, i</w:t>
      </w:r>
      <w:r w:rsidR="00414BA2" w:rsidRPr="00022E69">
        <w:t xml:space="preserve">n relation </w:t>
      </w:r>
      <w:r w:rsidR="00722152" w:rsidRPr="00022E69">
        <w:t>to</w:t>
      </w:r>
      <w:r w:rsidR="00942BD5" w:rsidRPr="00022E69">
        <w:t xml:space="preserve"> the obligation to locate and identify</w:t>
      </w:r>
      <w:r w:rsidR="00414BA2" w:rsidRPr="00022E69">
        <w:t xml:space="preserve"> the missing person, the SRSG </w:t>
      </w:r>
      <w:r w:rsidR="00EA6455" w:rsidRPr="00022E69">
        <w:t>states that</w:t>
      </w:r>
      <w:r w:rsidRPr="00022E69">
        <w:t xml:space="preserve"> “</w:t>
      </w:r>
      <w:r w:rsidR="00C45577" w:rsidRPr="002D4ED0">
        <w:t>the OMPF file indicates that Mr. Radi</w:t>
      </w:r>
      <w:r w:rsidRPr="002D4ED0">
        <w:rPr>
          <w:lang w:val="en-GB"/>
        </w:rPr>
        <w:t>ć</w:t>
      </w:r>
      <w:r w:rsidR="00C45577" w:rsidRPr="002D4ED0">
        <w:rPr>
          <w:lang w:val="en-GB"/>
        </w:rPr>
        <w:t>’s mortal remains</w:t>
      </w:r>
      <w:r w:rsidRPr="002D4ED0">
        <w:rPr>
          <w:lang w:val="en-GB"/>
        </w:rPr>
        <w:t xml:space="preserve"> were located </w:t>
      </w:r>
      <w:r w:rsidR="00C45577" w:rsidRPr="002D4ED0">
        <w:rPr>
          <w:lang w:val="en-GB"/>
        </w:rPr>
        <w:t>on 12 July 2000 and exhumed from a Dragodan cemetery grave site…DNA results provided by the International Commission on Missing Persons subsequently provided confirmation of identity…UNMIK OMPF opened an investigation to determine the fate and/or</w:t>
      </w:r>
      <w:r w:rsidR="002D4ED0">
        <w:rPr>
          <w:lang w:val="en-GB"/>
        </w:rPr>
        <w:t xml:space="preserve"> the</w:t>
      </w:r>
      <w:r w:rsidR="00C45577" w:rsidRPr="002D4ED0">
        <w:rPr>
          <w:lang w:val="en-GB"/>
        </w:rPr>
        <w:t xml:space="preserve"> whereabouts of Milan Radić. The date of identification of the mortal remains of Mr Radić was 21 March 2005 as indicated by the OMPF identification certificate of that date. Mr Radić’s mortal remains were returned to a family member on 25 March 2005 and reburied on 26 March in Belgrade.</w:t>
      </w:r>
      <w:r w:rsidRPr="002D4ED0">
        <w:rPr>
          <w:lang w:val="en-GB"/>
        </w:rPr>
        <w:t>”</w:t>
      </w:r>
      <w:r w:rsidRPr="002D4ED0">
        <w:t xml:space="preserve"> </w:t>
      </w:r>
      <w:r w:rsidR="00EA6455" w:rsidRPr="002D4ED0">
        <w:t xml:space="preserve"> </w:t>
      </w:r>
      <w:r w:rsidR="00414BA2" w:rsidRPr="002D4ED0">
        <w:t>Therefore, in</w:t>
      </w:r>
      <w:r w:rsidR="00C45577" w:rsidRPr="002D4ED0">
        <w:t xml:space="preserve"> the</w:t>
      </w:r>
      <w:r w:rsidR="00414BA2" w:rsidRPr="002D4ED0">
        <w:t xml:space="preserve"> SRSG’s view, UNMIK fully </w:t>
      </w:r>
      <w:r w:rsidR="00C45577" w:rsidRPr="002D4ED0">
        <w:t xml:space="preserve">met its </w:t>
      </w:r>
      <w:r w:rsidR="00414BA2" w:rsidRPr="002D4ED0">
        <w:t>obligation</w:t>
      </w:r>
      <w:r w:rsidR="00C45577" w:rsidRPr="002D4ED0">
        <w:t xml:space="preserve"> to determine through investigation the fate and/or whereabouts of the missing person.</w:t>
      </w:r>
      <w:bookmarkEnd w:id="39"/>
      <w:r w:rsidR="00414BA2" w:rsidRPr="002D4ED0">
        <w:t xml:space="preserve"> </w:t>
      </w:r>
      <w:bookmarkEnd w:id="40"/>
    </w:p>
    <w:p w:rsidR="00C45577" w:rsidRPr="0080248B" w:rsidRDefault="00C45577" w:rsidP="00D9429B">
      <w:pPr>
        <w:tabs>
          <w:tab w:val="left" w:pos="709"/>
        </w:tabs>
        <w:suppressAutoHyphens/>
        <w:autoSpaceDE w:val="0"/>
        <w:jc w:val="both"/>
        <w:rPr>
          <w:highlight w:val="yellow"/>
        </w:rPr>
      </w:pPr>
    </w:p>
    <w:p w:rsidR="00E9577F" w:rsidRPr="002D4ED0" w:rsidRDefault="00414BA2" w:rsidP="00E9577F">
      <w:pPr>
        <w:numPr>
          <w:ilvl w:val="0"/>
          <w:numId w:val="2"/>
        </w:numPr>
        <w:tabs>
          <w:tab w:val="left" w:pos="709"/>
        </w:tabs>
        <w:suppressAutoHyphens/>
        <w:autoSpaceDE w:val="0"/>
        <w:jc w:val="both"/>
      </w:pPr>
      <w:bookmarkStart w:id="42" w:name="_Ref387312771"/>
      <w:bookmarkStart w:id="43" w:name="_Ref379796769"/>
      <w:r w:rsidRPr="002D4ED0">
        <w:rPr>
          <w:bCs/>
          <w:lang w:val="en-GB"/>
        </w:rPr>
        <w:t xml:space="preserve">With respect to the investigation aimed at identifying and bringing to justice those responsible for the abduction and killing of </w:t>
      </w:r>
      <w:r w:rsidR="00C45577" w:rsidRPr="002D4ED0">
        <w:rPr>
          <w:lang w:val="en-GB"/>
        </w:rPr>
        <w:t>Mr Milan Radić</w:t>
      </w:r>
      <w:r w:rsidRPr="002D4ED0">
        <w:t>, the SRSG submits that</w:t>
      </w:r>
      <w:r w:rsidR="00E9577F" w:rsidRPr="002D4ED0">
        <w:t xml:space="preserve"> </w:t>
      </w:r>
      <w:r w:rsidR="00C45577" w:rsidRPr="002D4ED0">
        <w:t>efforts were made to identify and punish those responsible. “The SRSG argues that “[e]fforts to contact the Complainant to further clarify inconsistencies in her evidence were unsuccessful, and no independent witnesses could be located to take the investigation further.”</w:t>
      </w:r>
      <w:r w:rsidR="00D9429B" w:rsidRPr="002D4ED0">
        <w:rPr>
          <w:bCs/>
          <w:lang w:val="en-GB"/>
        </w:rPr>
        <w:t xml:space="preserve"> He also argues that, “</w:t>
      </w:r>
      <w:r w:rsidR="00D9429B" w:rsidRPr="002D4ED0">
        <w:t>[a]s UNMIK has noted in ot</w:t>
      </w:r>
      <w:r w:rsidR="008319EF" w:rsidRPr="002D4ED0">
        <w:t>her missing persons’ cases</w:t>
      </w:r>
      <w:r w:rsidR="00D9429B" w:rsidRPr="002D4ED0">
        <w:t xml:space="preserve">, without witnesses coming forward with credible investigative leads or without relevant physical evidence being discovered, police investigations inevitably stall because of a lack of evidence. </w:t>
      </w:r>
      <w:r w:rsidR="00E9577F" w:rsidRPr="002D4ED0">
        <w:t xml:space="preserve">In the period under review by the HRAP, no further witnesses of the alleged </w:t>
      </w:r>
      <w:r w:rsidR="00D9429B" w:rsidRPr="002D4ED0">
        <w:t>disappearance</w:t>
      </w:r>
      <w:r w:rsidR="00E9577F" w:rsidRPr="002D4ED0">
        <w:t xml:space="preserve"> came forward and no physical evidence</w:t>
      </w:r>
      <w:r w:rsidR="00D9429B" w:rsidRPr="002D4ED0">
        <w:t xml:space="preserve"> that would lead to the identification of the perpetrators</w:t>
      </w:r>
      <w:r w:rsidR="00E9577F" w:rsidRPr="002D4ED0">
        <w:t xml:space="preserve"> could be d</w:t>
      </w:r>
      <w:r w:rsidR="00D9429B" w:rsidRPr="002D4ED0">
        <w:t>iscovered by the investigators. In the circumstances, UNMIK followed all available leads.</w:t>
      </w:r>
      <w:bookmarkEnd w:id="42"/>
      <w:r w:rsidR="008319EF" w:rsidRPr="002D4ED0">
        <w:t>”</w:t>
      </w:r>
      <w:r w:rsidR="00D9429B" w:rsidRPr="002D4ED0">
        <w:t xml:space="preserve"> </w:t>
      </w:r>
      <w:bookmarkEnd w:id="43"/>
    </w:p>
    <w:p w:rsidR="00D057AF" w:rsidRPr="002D4ED0" w:rsidRDefault="00D057AF" w:rsidP="00D057AF">
      <w:pPr>
        <w:autoSpaceDE w:val="0"/>
        <w:jc w:val="both"/>
        <w:rPr>
          <w:bCs/>
          <w:lang w:val="en-GB"/>
        </w:rPr>
      </w:pPr>
    </w:p>
    <w:p w:rsidR="00022E69" w:rsidRPr="002D4ED0" w:rsidRDefault="00EA6455" w:rsidP="00C45577">
      <w:pPr>
        <w:numPr>
          <w:ilvl w:val="0"/>
          <w:numId w:val="2"/>
        </w:numPr>
        <w:tabs>
          <w:tab w:val="left" w:pos="709"/>
        </w:tabs>
        <w:suppressAutoHyphens/>
        <w:autoSpaceDE w:val="0"/>
        <w:jc w:val="both"/>
        <w:rPr>
          <w:lang w:eastAsia="nl-NL"/>
        </w:rPr>
      </w:pPr>
      <w:bookmarkStart w:id="44" w:name="_Ref367285537"/>
      <w:bookmarkStart w:id="45" w:name="_Ref368319301"/>
      <w:bookmarkEnd w:id="41"/>
      <w:r w:rsidRPr="002D4ED0">
        <w:rPr>
          <w:lang w:eastAsia="nl-NL"/>
        </w:rPr>
        <w:t>The SRSG concludes that</w:t>
      </w:r>
      <w:r w:rsidR="00D9429B" w:rsidRPr="002D4ED0">
        <w:rPr>
          <w:lang w:eastAsia="nl-NL"/>
        </w:rPr>
        <w:t xml:space="preserve"> with regard to the complaint of Mrs Kljaić,</w:t>
      </w:r>
      <w:r w:rsidRPr="002D4ED0">
        <w:rPr>
          <w:lang w:eastAsia="nl-NL"/>
        </w:rPr>
        <w:t xml:space="preserve"> “it</w:t>
      </w:r>
      <w:r w:rsidR="00D9429B" w:rsidRPr="002D4ED0">
        <w:rPr>
          <w:lang w:eastAsia="nl-NL"/>
        </w:rPr>
        <w:t xml:space="preserve"> appears that</w:t>
      </w:r>
      <w:r w:rsidRPr="002D4ED0">
        <w:rPr>
          <w:lang w:eastAsia="nl-NL"/>
        </w:rPr>
        <w:t xml:space="preserve"> </w:t>
      </w:r>
      <w:bookmarkEnd w:id="44"/>
      <w:r w:rsidRPr="002D4ED0">
        <w:t>there has not been a violation of</w:t>
      </w:r>
      <w:r w:rsidR="00D9429B" w:rsidRPr="002D4ED0">
        <w:t xml:space="preserve"> the procedural</w:t>
      </w:r>
      <w:r w:rsidRPr="002D4ED0">
        <w:t xml:space="preserve"> Article</w:t>
      </w:r>
      <w:r w:rsidRPr="002D4ED0">
        <w:rPr>
          <w:bCs/>
        </w:rPr>
        <w:t xml:space="preserve"> 2 of the ECHR.</w:t>
      </w:r>
      <w:bookmarkStart w:id="46" w:name="_Ref367285538"/>
      <w:bookmarkEnd w:id="45"/>
      <w:r w:rsidR="00D9429B" w:rsidRPr="002D4ED0">
        <w:rPr>
          <w:bCs/>
        </w:rPr>
        <w:t xml:space="preserve"> Therefore the Complaint should be rejected in its entirety.”</w:t>
      </w:r>
    </w:p>
    <w:p w:rsidR="00022E69" w:rsidRDefault="00022E69" w:rsidP="00022E69">
      <w:pPr>
        <w:pStyle w:val="ListParagraph"/>
        <w:rPr>
          <w:lang w:eastAsia="nl-NL"/>
        </w:rPr>
      </w:pPr>
    </w:p>
    <w:p w:rsidR="00EA6455" w:rsidRPr="00022E69" w:rsidRDefault="00EA6455" w:rsidP="00C45577">
      <w:pPr>
        <w:numPr>
          <w:ilvl w:val="0"/>
          <w:numId w:val="2"/>
        </w:numPr>
        <w:tabs>
          <w:tab w:val="left" w:pos="709"/>
        </w:tabs>
        <w:suppressAutoHyphens/>
        <w:autoSpaceDE w:val="0"/>
        <w:jc w:val="both"/>
        <w:rPr>
          <w:lang w:eastAsia="nl-NL"/>
        </w:rPr>
      </w:pPr>
      <w:r w:rsidRPr="00022E69">
        <w:rPr>
          <w:lang w:eastAsia="nl-NL"/>
        </w:rPr>
        <w:t xml:space="preserve">The SRSG also informed the Panel that in a view of a possibility that </w:t>
      </w:r>
      <w:r w:rsidR="0055732C" w:rsidRPr="00022E69">
        <w:rPr>
          <w:lang w:eastAsia="nl-NL"/>
        </w:rPr>
        <w:t xml:space="preserve">more information in relation to this case exists, </w:t>
      </w:r>
      <w:r w:rsidRPr="00022E69">
        <w:rPr>
          <w:lang w:eastAsia="nl-NL"/>
        </w:rPr>
        <w:t xml:space="preserve">he might make further comments on this matter. </w:t>
      </w:r>
      <w:r w:rsidR="0055732C" w:rsidRPr="00022E69">
        <w:rPr>
          <w:lang w:eastAsia="nl-NL"/>
        </w:rPr>
        <w:t>However, n</w:t>
      </w:r>
      <w:r w:rsidRPr="00022E69">
        <w:rPr>
          <w:lang w:eastAsia="nl-NL"/>
        </w:rPr>
        <w:t>o further communication in this regard, other than confirmation of the full disclosure of the investigative files, has been received to date.</w:t>
      </w:r>
      <w:bookmarkEnd w:id="46"/>
    </w:p>
    <w:p w:rsidR="00C221F8" w:rsidRPr="001F7985" w:rsidRDefault="00C221F8" w:rsidP="00C221F8">
      <w:pPr>
        <w:suppressAutoHyphens/>
        <w:autoSpaceDE w:val="0"/>
        <w:jc w:val="both"/>
        <w:rPr>
          <w:lang w:val="en-GB"/>
        </w:rPr>
      </w:pPr>
    </w:p>
    <w:p w:rsidR="00060C31" w:rsidRPr="001F7985" w:rsidRDefault="00060C31" w:rsidP="00B50188">
      <w:pPr>
        <w:pStyle w:val="ListParagraph"/>
        <w:numPr>
          <w:ilvl w:val="1"/>
          <w:numId w:val="1"/>
        </w:numPr>
        <w:tabs>
          <w:tab w:val="clear" w:pos="360"/>
          <w:tab w:val="left" w:pos="357"/>
        </w:tabs>
        <w:autoSpaceDE w:val="0"/>
        <w:contextualSpacing/>
        <w:jc w:val="both"/>
        <w:rPr>
          <w:b/>
          <w:lang w:val="en-GB"/>
        </w:rPr>
      </w:pPr>
      <w:r w:rsidRPr="001F7985">
        <w:rPr>
          <w:b/>
          <w:lang w:val="en-GB"/>
        </w:rPr>
        <w:t xml:space="preserve">The </w:t>
      </w:r>
      <w:r w:rsidRPr="001F7985">
        <w:rPr>
          <w:b/>
          <w:bCs/>
          <w:lang w:val="en-GB"/>
        </w:rPr>
        <w:t>Panel’s</w:t>
      </w:r>
      <w:r w:rsidRPr="001F7985">
        <w:rPr>
          <w:b/>
          <w:lang w:val="en-GB"/>
        </w:rPr>
        <w:t xml:space="preserve"> assessment</w:t>
      </w:r>
    </w:p>
    <w:p w:rsidR="00060C31" w:rsidRPr="001F7985" w:rsidRDefault="00060C31" w:rsidP="00060C31">
      <w:pPr>
        <w:jc w:val="both"/>
        <w:rPr>
          <w:lang w:val="en-GB"/>
        </w:rPr>
      </w:pPr>
    </w:p>
    <w:p w:rsidR="00987028" w:rsidRPr="001F7985" w:rsidRDefault="00987028" w:rsidP="00C45577">
      <w:pPr>
        <w:numPr>
          <w:ilvl w:val="0"/>
          <w:numId w:val="2"/>
        </w:numPr>
        <w:tabs>
          <w:tab w:val="left" w:pos="709"/>
        </w:tabs>
        <w:suppressAutoHyphens/>
        <w:autoSpaceDE w:val="0"/>
        <w:jc w:val="both"/>
        <w:rPr>
          <w:lang w:val="en-GB"/>
        </w:rPr>
      </w:pPr>
      <w:r w:rsidRPr="00E27F0F">
        <w:rPr>
          <w:lang w:val="en-GB"/>
        </w:rPr>
        <w:t>The</w:t>
      </w:r>
      <w:r w:rsidRPr="001F7985">
        <w:rPr>
          <w:bCs/>
          <w:lang w:val="en-GB"/>
        </w:rPr>
        <w:t xml:space="preserve"> Panel considers that the complainant invoke</w:t>
      </w:r>
      <w:r w:rsidR="00D9429B">
        <w:rPr>
          <w:bCs/>
          <w:lang w:val="en-GB"/>
        </w:rPr>
        <w:t>s</w:t>
      </w:r>
      <w:r w:rsidRPr="001F7985">
        <w:rPr>
          <w:bCs/>
          <w:lang w:val="en-GB"/>
        </w:rPr>
        <w:t xml:space="preserve"> a violation of the procedural obligation </w:t>
      </w:r>
      <w:r w:rsidRPr="001F7985">
        <w:rPr>
          <w:lang w:val="en-GB"/>
        </w:rPr>
        <w:t>stemming</w:t>
      </w:r>
      <w:r w:rsidRPr="001F7985">
        <w:rPr>
          <w:bCs/>
          <w:lang w:val="en-GB"/>
        </w:rPr>
        <w:t xml:space="preserve"> from the right to life, guaranteed by Article 2 of the European Convention on Human Rights (ECHR) in that UNMIK did not conduct an effective investigation into </w:t>
      </w:r>
      <w:r w:rsidR="001E40A0" w:rsidRPr="001F7985">
        <w:rPr>
          <w:bCs/>
          <w:lang w:val="en-GB"/>
        </w:rPr>
        <w:t xml:space="preserve">the </w:t>
      </w:r>
      <w:r w:rsidR="00D057AF" w:rsidRPr="002D4ED0">
        <w:rPr>
          <w:lang w:val="en-GB"/>
        </w:rPr>
        <w:t xml:space="preserve">abduction </w:t>
      </w:r>
      <w:r w:rsidR="004B095F" w:rsidRPr="002D4ED0">
        <w:rPr>
          <w:lang w:val="en-GB"/>
        </w:rPr>
        <w:t xml:space="preserve">and </w:t>
      </w:r>
      <w:r w:rsidR="00C46FD8" w:rsidRPr="002D4ED0">
        <w:rPr>
          <w:bCs/>
          <w:lang w:val="en-GB"/>
        </w:rPr>
        <w:t>killing</w:t>
      </w:r>
      <w:r w:rsidR="001E40A0" w:rsidRPr="002D4ED0">
        <w:rPr>
          <w:bCs/>
          <w:lang w:val="en-GB"/>
        </w:rPr>
        <w:t xml:space="preserve"> of </w:t>
      </w:r>
      <w:r w:rsidR="00D9429B" w:rsidRPr="002D4ED0">
        <w:rPr>
          <w:lang w:val="en-GB"/>
        </w:rPr>
        <w:t>Mr Milan Radić</w:t>
      </w:r>
      <w:r w:rsidRPr="001F7985">
        <w:rPr>
          <w:lang w:val="en-GB"/>
        </w:rPr>
        <w:t>.</w:t>
      </w:r>
    </w:p>
    <w:p w:rsidR="00C46FD8" w:rsidRPr="001F7985" w:rsidRDefault="00C46FD8" w:rsidP="00C46FD8">
      <w:pPr>
        <w:pStyle w:val="ListParagraph"/>
        <w:autoSpaceDE w:val="0"/>
        <w:ind w:left="360"/>
        <w:jc w:val="both"/>
        <w:rPr>
          <w:lang w:val="en-GB"/>
        </w:rPr>
      </w:pPr>
    </w:p>
    <w:p w:rsidR="00060C31" w:rsidRPr="001F7985" w:rsidRDefault="00060C31" w:rsidP="00B50188">
      <w:pPr>
        <w:pStyle w:val="ListParagraph"/>
        <w:numPr>
          <w:ilvl w:val="0"/>
          <w:numId w:val="7"/>
        </w:numPr>
        <w:contextualSpacing/>
        <w:jc w:val="both"/>
        <w:rPr>
          <w:i/>
          <w:lang w:val="en-GB"/>
        </w:rPr>
      </w:pPr>
      <w:r w:rsidRPr="001F7985">
        <w:rPr>
          <w:i/>
          <w:lang w:val="en-GB"/>
        </w:rPr>
        <w:t>Submission of relevant files</w:t>
      </w:r>
    </w:p>
    <w:p w:rsidR="00F62819" w:rsidRPr="001F7985" w:rsidRDefault="00F62819" w:rsidP="00F62819">
      <w:pPr>
        <w:pStyle w:val="ListParagraph"/>
        <w:autoSpaceDE w:val="0"/>
        <w:ind w:left="450"/>
        <w:jc w:val="both"/>
      </w:pPr>
      <w:bookmarkStart w:id="47" w:name="_Ref354590617"/>
    </w:p>
    <w:p w:rsidR="00F62819" w:rsidRPr="001F7985" w:rsidRDefault="00F62819" w:rsidP="00C45577">
      <w:pPr>
        <w:numPr>
          <w:ilvl w:val="0"/>
          <w:numId w:val="2"/>
        </w:numPr>
        <w:tabs>
          <w:tab w:val="left" w:pos="709"/>
        </w:tabs>
        <w:suppressAutoHyphens/>
        <w:autoSpaceDE w:val="0"/>
        <w:jc w:val="both"/>
      </w:pPr>
      <w:r w:rsidRPr="001F7985">
        <w:rPr>
          <w:lang w:val="en-GB"/>
        </w:rPr>
        <w:t xml:space="preserve">At </w:t>
      </w:r>
      <w:r w:rsidR="00CD7BC0" w:rsidRPr="001F7985">
        <w:rPr>
          <w:lang w:val="en-GB"/>
        </w:rPr>
        <w:t xml:space="preserve">the </w:t>
      </w:r>
      <w:r w:rsidRPr="001F7985">
        <w:rPr>
          <w:lang w:val="en-GB"/>
        </w:rPr>
        <w:t xml:space="preserve">Panel’s request, on </w:t>
      </w:r>
      <w:r w:rsidR="00D9429B" w:rsidRPr="002D4ED0">
        <w:rPr>
          <w:lang w:val="en-GB"/>
        </w:rPr>
        <w:t>27</w:t>
      </w:r>
      <w:r w:rsidR="00CB0C30" w:rsidRPr="002D4ED0">
        <w:rPr>
          <w:lang w:val="en-GB"/>
        </w:rPr>
        <w:t xml:space="preserve"> </w:t>
      </w:r>
      <w:r w:rsidR="00D9429B" w:rsidRPr="002D4ED0">
        <w:rPr>
          <w:lang w:val="en-GB"/>
        </w:rPr>
        <w:t>March 2014</w:t>
      </w:r>
      <w:r w:rsidR="002D4ED0">
        <w:rPr>
          <w:lang w:val="en-GB"/>
        </w:rPr>
        <w:t>,</w:t>
      </w:r>
      <w:r w:rsidR="00CB0C30" w:rsidRPr="001F7985">
        <w:rPr>
          <w:lang w:val="en-GB"/>
        </w:rPr>
        <w:t xml:space="preserve"> </w:t>
      </w:r>
      <w:r w:rsidRPr="001F7985">
        <w:rPr>
          <w:lang w:val="en-GB"/>
        </w:rPr>
        <w:t xml:space="preserve">the </w:t>
      </w:r>
      <w:r w:rsidRPr="001F7985">
        <w:rPr>
          <w:bCs/>
          <w:lang w:val="en-GB"/>
        </w:rPr>
        <w:t>SRSG</w:t>
      </w:r>
      <w:r w:rsidRPr="001F7985">
        <w:rPr>
          <w:lang w:val="en-GB"/>
        </w:rPr>
        <w:t xml:space="preserve"> provided copies of the documents related to this investigation, which UNMIK was able to recover. </w:t>
      </w:r>
      <w:r w:rsidRPr="001F7985">
        <w:t xml:space="preserve">The </w:t>
      </w:r>
      <w:r w:rsidRPr="001F7985">
        <w:rPr>
          <w:lang w:val="en-GB"/>
        </w:rPr>
        <w:t>SRSG</w:t>
      </w:r>
      <w:r w:rsidRPr="001F7985">
        <w:t xml:space="preserve"> also noted that there is a possibility </w:t>
      </w:r>
      <w:r w:rsidR="00CB0C30" w:rsidRPr="001F7985">
        <w:t xml:space="preserve">more </w:t>
      </w:r>
      <w:r w:rsidRPr="001F7985">
        <w:t>information</w:t>
      </w:r>
      <w:r w:rsidR="00CB0C30" w:rsidRPr="001F7985">
        <w:t xml:space="preserve">, not contained in the presented documents, </w:t>
      </w:r>
      <w:r w:rsidRPr="001F7985">
        <w:t xml:space="preserve">exists, </w:t>
      </w:r>
      <w:r w:rsidR="00CB0C30" w:rsidRPr="001F7985">
        <w:t>but provided no</w:t>
      </w:r>
      <w:r w:rsidRPr="001F7985">
        <w:t xml:space="preserve"> further details.</w:t>
      </w:r>
      <w:r w:rsidRPr="001F7985">
        <w:rPr>
          <w:lang w:val="en-GB"/>
        </w:rPr>
        <w:t xml:space="preserve"> </w:t>
      </w:r>
      <w:r w:rsidRPr="002D4ED0">
        <w:rPr>
          <w:lang w:val="en-GB"/>
        </w:rPr>
        <w:t>O</w:t>
      </w:r>
      <w:r w:rsidR="00D9429B" w:rsidRPr="002D4ED0">
        <w:t>n 22</w:t>
      </w:r>
      <w:r w:rsidRPr="002D4ED0">
        <w:t xml:space="preserve"> </w:t>
      </w:r>
      <w:r w:rsidR="00D9429B" w:rsidRPr="002D4ED0">
        <w:t>April</w:t>
      </w:r>
      <w:r w:rsidR="00856F93" w:rsidRPr="002D4ED0">
        <w:t xml:space="preserve"> 2014</w:t>
      </w:r>
      <w:r w:rsidRPr="002D4ED0">
        <w:t>, UNMIK</w:t>
      </w:r>
      <w:r w:rsidRPr="001F7985">
        <w:t xml:space="preserve"> confirmed to the Panel that no more files have been located, thus the disclosure may be considered complete</w:t>
      </w:r>
      <w:r w:rsidR="00CB0C30" w:rsidRPr="001F7985">
        <w:t xml:space="preserve"> (see § </w:t>
      </w:r>
      <w:r w:rsidR="005C6729">
        <w:fldChar w:fldCharType="begin"/>
      </w:r>
      <w:r w:rsidR="00856F93">
        <w:instrText xml:space="preserve"> REF _Ref373944367 \r \h </w:instrText>
      </w:r>
      <w:r w:rsidR="005C6729">
        <w:fldChar w:fldCharType="separate"/>
      </w:r>
      <w:r w:rsidR="006A5F6C">
        <w:t>7</w:t>
      </w:r>
      <w:r w:rsidR="005C6729">
        <w:fldChar w:fldCharType="end"/>
      </w:r>
      <w:r w:rsidR="00CB0C30" w:rsidRPr="001F7985">
        <w:t xml:space="preserve"> above)</w:t>
      </w:r>
      <w:r w:rsidRPr="001F7985">
        <w:t>.</w:t>
      </w:r>
      <w:bookmarkEnd w:id="47"/>
    </w:p>
    <w:p w:rsidR="00F62819" w:rsidRPr="001F7985" w:rsidRDefault="00F62819" w:rsidP="00F62819">
      <w:pPr>
        <w:suppressAutoHyphens/>
        <w:ind w:left="360"/>
        <w:jc w:val="both"/>
        <w:rPr>
          <w:lang w:val="en-GB"/>
        </w:rPr>
      </w:pPr>
    </w:p>
    <w:p w:rsidR="00F62819" w:rsidRPr="001F7985" w:rsidRDefault="00F62819" w:rsidP="00C45577">
      <w:pPr>
        <w:numPr>
          <w:ilvl w:val="0"/>
          <w:numId w:val="2"/>
        </w:numPr>
        <w:tabs>
          <w:tab w:val="left" w:pos="709"/>
        </w:tabs>
        <w:suppressAutoHyphens/>
        <w:autoSpaceDE w:val="0"/>
        <w:jc w:val="both"/>
        <w:rPr>
          <w:lang w:val="en-GB"/>
        </w:rPr>
      </w:pPr>
      <w:r w:rsidRPr="001F7985">
        <w:rPr>
          <w:lang w:val="en-GB"/>
        </w:rPr>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1F7985">
        <w:rPr>
          <w:i/>
          <w:lang w:val="en-GB"/>
        </w:rPr>
        <w:t>Çelikbilek v. Turkey</w:t>
      </w:r>
      <w:r w:rsidRPr="001F7985">
        <w:rPr>
          <w:lang w:val="en-GB"/>
        </w:rPr>
        <w:t xml:space="preserve">, </w:t>
      </w:r>
      <w:r w:rsidRPr="001F7985">
        <w:rPr>
          <w:lang w:val="en-GB" w:eastAsia="nl-BE"/>
        </w:rPr>
        <w:t>no. 27693/95, judgment of 31 May 2005</w:t>
      </w:r>
      <w:r w:rsidRPr="001F7985">
        <w:rPr>
          <w:i/>
          <w:iCs/>
          <w:lang w:val="en-GB" w:eastAsia="nl-BE"/>
        </w:rPr>
        <w:t>,</w:t>
      </w:r>
      <w:r w:rsidRPr="001F7985">
        <w:rPr>
          <w:iCs/>
          <w:lang w:val="en-GB" w:eastAsia="nl-BE"/>
        </w:rPr>
        <w:t xml:space="preserve"> § 56).</w:t>
      </w:r>
      <w:r w:rsidRPr="001F7985">
        <w:rPr>
          <w:rFonts w:ascii="Helv" w:hAnsi="Helv" w:cs="Helv"/>
          <w:sz w:val="20"/>
          <w:szCs w:val="20"/>
          <w:lang w:val="en-GB" w:eastAsia="nl-BE"/>
        </w:rPr>
        <w:t xml:space="preserve"> </w:t>
      </w:r>
    </w:p>
    <w:p w:rsidR="00F62819" w:rsidRPr="001F7985" w:rsidRDefault="00F62819" w:rsidP="00F62819">
      <w:pPr>
        <w:pStyle w:val="ListParagraph"/>
        <w:rPr>
          <w:lang w:val="en-GB"/>
        </w:rPr>
      </w:pPr>
    </w:p>
    <w:p w:rsidR="00F62819" w:rsidRPr="001F7985" w:rsidRDefault="00F62819" w:rsidP="00C45577">
      <w:pPr>
        <w:numPr>
          <w:ilvl w:val="0"/>
          <w:numId w:val="2"/>
        </w:numPr>
        <w:tabs>
          <w:tab w:val="left" w:pos="709"/>
        </w:tabs>
        <w:suppressAutoHyphens/>
        <w:autoSpaceDE w:val="0"/>
        <w:jc w:val="both"/>
        <w:rPr>
          <w:b/>
          <w:lang w:val="en-GB"/>
        </w:rPr>
      </w:pPr>
      <w:r w:rsidRPr="001F7985">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1F7985">
        <w:rPr>
          <w:i/>
          <w:lang w:val="en-GB"/>
        </w:rPr>
        <w:t>per se</w:t>
      </w:r>
      <w:r w:rsidRPr="001F7985">
        <w:rPr>
          <w:lang w:val="en-GB"/>
        </w:rPr>
        <w:t xml:space="preserve"> issues under Article 2.</w:t>
      </w:r>
    </w:p>
    <w:p w:rsidR="00722152" w:rsidRPr="001F7985" w:rsidRDefault="00722152" w:rsidP="00722152">
      <w:pPr>
        <w:pStyle w:val="ListParagraph"/>
        <w:rPr>
          <w:b/>
          <w:lang w:val="en-GB"/>
        </w:rPr>
      </w:pPr>
    </w:p>
    <w:p w:rsidR="00722152" w:rsidRPr="001F7985" w:rsidRDefault="00722152" w:rsidP="00C45577">
      <w:pPr>
        <w:numPr>
          <w:ilvl w:val="0"/>
          <w:numId w:val="2"/>
        </w:numPr>
        <w:tabs>
          <w:tab w:val="left" w:pos="709"/>
        </w:tabs>
        <w:suppressAutoHyphens/>
        <w:autoSpaceDE w:val="0"/>
        <w:jc w:val="both"/>
        <w:rPr>
          <w:b/>
          <w:lang w:val="en-GB"/>
        </w:rPr>
      </w:pPr>
      <w:bookmarkStart w:id="48" w:name="_Ref373945461"/>
      <w:r w:rsidRPr="001F7985">
        <w:t xml:space="preserve">The </w:t>
      </w:r>
      <w:r w:rsidRPr="00E27F0F">
        <w:rPr>
          <w:lang w:val="en-GB"/>
        </w:rPr>
        <w:t>Panel has no reason to doubt that UNMIK undertook all efforts in order to obtain the relevant</w:t>
      </w:r>
      <w:r w:rsidRPr="001F7985">
        <w:t xml:space="preserve"> investigati</w:t>
      </w:r>
      <w:r w:rsidR="00CD7BC0" w:rsidRPr="001F7985">
        <w:t>ve</w:t>
      </w:r>
      <w:r w:rsidRPr="001F7985">
        <w:t xml:space="preserve"> files. However, the Panel notes that UNMIK has not provided any explanation as to why the documentation may be incomplete, nor with respect to which parts.</w:t>
      </w:r>
      <w:bookmarkEnd w:id="48"/>
    </w:p>
    <w:p w:rsidR="00722152" w:rsidRPr="001F7985" w:rsidRDefault="00722152" w:rsidP="00722152">
      <w:pPr>
        <w:pStyle w:val="ListParagraph"/>
        <w:rPr>
          <w:lang w:val="en-GB"/>
        </w:rPr>
      </w:pPr>
    </w:p>
    <w:p w:rsidR="00F62819" w:rsidRPr="001F7985" w:rsidRDefault="00F62819" w:rsidP="00C45577">
      <w:pPr>
        <w:numPr>
          <w:ilvl w:val="0"/>
          <w:numId w:val="2"/>
        </w:numPr>
        <w:tabs>
          <w:tab w:val="left" w:pos="709"/>
        </w:tabs>
        <w:suppressAutoHyphens/>
        <w:autoSpaceDE w:val="0"/>
        <w:jc w:val="both"/>
        <w:rPr>
          <w:lang w:val="en-GB"/>
        </w:rPr>
      </w:pPr>
      <w:r w:rsidRPr="001F7985">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1F7985">
        <w:rPr>
          <w:i/>
          <w:lang w:val="en-GB"/>
        </w:rPr>
        <w:t>Tsechoyev v. Russia</w:t>
      </w:r>
      <w:r w:rsidRPr="001F7985">
        <w:rPr>
          <w:lang w:val="en-GB"/>
        </w:rPr>
        <w:t>, no. 39358/05, judgment of</w:t>
      </w:r>
      <w:r w:rsidRPr="001F7985">
        <w:rPr>
          <w:i/>
          <w:lang w:val="en-GB"/>
        </w:rPr>
        <w:t xml:space="preserve"> </w:t>
      </w:r>
      <w:r w:rsidRPr="001F7985">
        <w:rPr>
          <w:lang w:val="en-GB"/>
        </w:rPr>
        <w:t xml:space="preserve">15 March 2011, § 146).  </w:t>
      </w:r>
    </w:p>
    <w:p w:rsidR="00853B40" w:rsidRPr="001F7985" w:rsidRDefault="00853B40" w:rsidP="00853B40">
      <w:pPr>
        <w:jc w:val="both"/>
        <w:rPr>
          <w:lang w:val="en-GB"/>
        </w:rPr>
      </w:pPr>
    </w:p>
    <w:p w:rsidR="001A6816" w:rsidRPr="001F7985" w:rsidRDefault="001A6816" w:rsidP="00B50188">
      <w:pPr>
        <w:pStyle w:val="ListParagraph"/>
        <w:numPr>
          <w:ilvl w:val="0"/>
          <w:numId w:val="7"/>
        </w:numPr>
        <w:contextualSpacing/>
        <w:jc w:val="both"/>
        <w:rPr>
          <w:i/>
          <w:lang w:val="en-GB"/>
        </w:rPr>
      </w:pPr>
      <w:r w:rsidRPr="001F7985">
        <w:rPr>
          <w:i/>
          <w:lang w:val="en-GB" w:eastAsia="en-US"/>
        </w:rPr>
        <w:t>General</w:t>
      </w:r>
      <w:r w:rsidRPr="001F7985">
        <w:rPr>
          <w:i/>
          <w:lang w:val="en-GB"/>
        </w:rPr>
        <w:t xml:space="preserve"> principles concerning the obligation to conduct an effective investigation under Article 2</w:t>
      </w:r>
    </w:p>
    <w:p w:rsidR="008E3F48" w:rsidRPr="001F7985" w:rsidRDefault="008E3F48" w:rsidP="00FA6A25">
      <w:pPr>
        <w:pStyle w:val="ListParagraph"/>
        <w:suppressAutoHyphens w:val="0"/>
        <w:ind w:left="540"/>
        <w:contextualSpacing/>
        <w:jc w:val="both"/>
        <w:rPr>
          <w:lang w:val="en-GB"/>
        </w:rPr>
      </w:pPr>
    </w:p>
    <w:p w:rsidR="008E3F48" w:rsidRPr="001F7985" w:rsidRDefault="008E3F48" w:rsidP="00C45577">
      <w:pPr>
        <w:numPr>
          <w:ilvl w:val="0"/>
          <w:numId w:val="2"/>
        </w:numPr>
        <w:tabs>
          <w:tab w:val="left" w:pos="709"/>
        </w:tabs>
        <w:suppressAutoHyphens/>
        <w:autoSpaceDE w:val="0"/>
        <w:jc w:val="both"/>
        <w:rPr>
          <w:lang w:val="en-GB"/>
        </w:rPr>
      </w:pPr>
      <w:bookmarkStart w:id="49" w:name="_Ref366241114"/>
      <w:r w:rsidRPr="001F7985">
        <w:rPr>
          <w:lang w:val="en-GB"/>
        </w:rPr>
        <w:t xml:space="preserve">The Panel notes that the positive obligation to investigate disappearances is widely accepted in international human rights law since at least the case of the Inter-American Court of Human Rights (IACtHR) </w:t>
      </w:r>
      <w:r w:rsidRPr="001F7985">
        <w:rPr>
          <w:i/>
          <w:lang w:val="en-GB"/>
        </w:rPr>
        <w:t>Velásquez-Rodríguez</w:t>
      </w:r>
      <w:r w:rsidRPr="001F7985">
        <w:rPr>
          <w:lang w:val="en-GB"/>
        </w:rPr>
        <w:t xml:space="preserve"> (see IACtHR, </w:t>
      </w:r>
      <w:r w:rsidRPr="001F7985">
        <w:rPr>
          <w:i/>
          <w:lang w:val="en-GB"/>
        </w:rPr>
        <w:t>Velásquez-Rodríguez v. Honduras</w:t>
      </w:r>
      <w:r w:rsidRPr="001F7985">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1F7985">
        <w:rPr>
          <w:i/>
          <w:lang w:val="en-GB"/>
        </w:rPr>
        <w:t>Mohamed El Awani, v. Libyan Arab Jamahiriya</w:t>
      </w:r>
      <w:r w:rsidRPr="001F7985">
        <w:rPr>
          <w:lang w:val="en-GB"/>
        </w:rPr>
        <w:t>, communication no. 1295/2004, views of 11 July 2007, CCPR/C/90/D/1295/2004). The obligation to investigate disappearances and killings is also asserted in the UN Declaration on the Protection of all Persons from Enforced Disappearances (</w:t>
      </w:r>
      <w:r w:rsidR="003A2EBD" w:rsidRPr="001F7985">
        <w:t xml:space="preserve">UN Document </w:t>
      </w:r>
      <w:r w:rsidRPr="001F7985">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49"/>
      <w:r w:rsidRPr="001F7985">
        <w:rPr>
          <w:lang w:val="en-GB"/>
        </w:rPr>
        <w:t xml:space="preserve">   </w:t>
      </w:r>
      <w:bookmarkStart w:id="50" w:name="_Ref347561805"/>
    </w:p>
    <w:p w:rsidR="008E3F48" w:rsidRPr="001F7985" w:rsidRDefault="008E3F48" w:rsidP="008E3F48">
      <w:pPr>
        <w:pStyle w:val="ListParagraph"/>
        <w:suppressAutoHyphens w:val="0"/>
        <w:ind w:left="360"/>
        <w:contextualSpacing/>
        <w:jc w:val="both"/>
        <w:rPr>
          <w:lang w:val="en-GB" w:eastAsia="en-US"/>
        </w:rPr>
      </w:pPr>
    </w:p>
    <w:p w:rsidR="008E3F48" w:rsidRPr="001F7985" w:rsidRDefault="008E3F48" w:rsidP="00C45577">
      <w:pPr>
        <w:numPr>
          <w:ilvl w:val="0"/>
          <w:numId w:val="2"/>
        </w:numPr>
        <w:tabs>
          <w:tab w:val="left" w:pos="709"/>
        </w:tabs>
        <w:suppressAutoHyphens/>
        <w:autoSpaceDE w:val="0"/>
        <w:jc w:val="both"/>
        <w:rPr>
          <w:lang w:val="en-GB"/>
        </w:rPr>
      </w:pPr>
      <w:bookmarkStart w:id="51" w:name="_Ref366239860"/>
      <w:r w:rsidRPr="001F7985">
        <w:rPr>
          <w:lang w:val="en-GB"/>
        </w:rPr>
        <w:t>In order to address the complainant’s allegations, the Panel refers to the well-established case-law of the European Court o</w:t>
      </w:r>
      <w:r w:rsidR="007F14FA" w:rsidRPr="001F7985">
        <w:rPr>
          <w:lang w:val="en-GB"/>
        </w:rPr>
        <w:t>f</w:t>
      </w:r>
      <w:r w:rsidRPr="001F7985">
        <w:rPr>
          <w:lang w:val="en-GB"/>
        </w:rPr>
        <w:t xml:space="preserve">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1F7985">
        <w:rPr>
          <w:i/>
          <w:lang w:val="en-GB"/>
        </w:rPr>
        <w:t>mutatis mutandis</w:t>
      </w:r>
      <w:r w:rsidRPr="001F7985">
        <w:rPr>
          <w:lang w:val="en-GB"/>
        </w:rPr>
        <w:t xml:space="preserve">, ECtHR, </w:t>
      </w:r>
      <w:r w:rsidRPr="001F7985">
        <w:rPr>
          <w:i/>
          <w:lang w:val="en-GB"/>
        </w:rPr>
        <w:t>McCann and Others v. the United Kingdom</w:t>
      </w:r>
      <w:r w:rsidRPr="001F7985">
        <w:rPr>
          <w:lang w:val="en-GB"/>
        </w:rPr>
        <w:t xml:space="preserve">, judgment of 27 September 1995, § 161, Series A no. 324; and ECtHR, </w:t>
      </w:r>
      <w:r w:rsidRPr="001F7985">
        <w:rPr>
          <w:i/>
          <w:lang w:val="en-GB"/>
        </w:rPr>
        <w:t>Kaya v. Turkey</w:t>
      </w:r>
      <w:r w:rsidRPr="001F7985">
        <w:rPr>
          <w:lang w:val="en-GB"/>
        </w:rPr>
        <w:t xml:space="preserve">, judgment of 19 February 1998, § </w:t>
      </w:r>
      <w:r w:rsidR="002C656A" w:rsidRPr="001F7985">
        <w:rPr>
          <w:lang w:val="en-GB"/>
        </w:rPr>
        <w:t>86</w:t>
      </w:r>
      <w:r w:rsidRPr="001F7985">
        <w:rPr>
          <w:lang w:val="en-GB"/>
        </w:rPr>
        <w:t xml:space="preserve">, Reports 1998-I; see also ECtHR, </w:t>
      </w:r>
      <w:r w:rsidRPr="001F7985">
        <w:rPr>
          <w:i/>
          <w:lang w:val="en-GB"/>
        </w:rPr>
        <w:t>Jasinskis v. Latvia</w:t>
      </w:r>
      <w:r w:rsidRPr="001F7985">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1F7985">
        <w:rPr>
          <w:i/>
          <w:lang w:val="en-GB"/>
        </w:rPr>
        <w:t>Kolevi v. Bulgaria</w:t>
      </w:r>
      <w:r w:rsidRPr="001F7985">
        <w:rPr>
          <w:lang w:val="en-GB"/>
        </w:rPr>
        <w:t>, no. 1108/02, judgment of 5 November 2009, § 191).</w:t>
      </w:r>
      <w:bookmarkEnd w:id="50"/>
      <w:bookmarkEnd w:id="51"/>
    </w:p>
    <w:p w:rsidR="002C656A" w:rsidRPr="001F7985" w:rsidRDefault="002C656A" w:rsidP="00FA6A25">
      <w:pPr>
        <w:pStyle w:val="ListParagraph"/>
        <w:tabs>
          <w:tab w:val="num" w:pos="567"/>
        </w:tabs>
        <w:suppressAutoHyphens w:val="0"/>
        <w:ind w:left="567" w:hanging="425"/>
        <w:contextualSpacing/>
        <w:jc w:val="both"/>
        <w:rPr>
          <w:lang w:val="en-GB"/>
        </w:rPr>
      </w:pPr>
    </w:p>
    <w:p w:rsidR="008E3F48" w:rsidRPr="001F7985" w:rsidRDefault="008E3F48" w:rsidP="00C45577">
      <w:pPr>
        <w:numPr>
          <w:ilvl w:val="0"/>
          <w:numId w:val="2"/>
        </w:numPr>
        <w:tabs>
          <w:tab w:val="left" w:pos="709"/>
        </w:tabs>
        <w:suppressAutoHyphens/>
        <w:autoSpaceDE w:val="0"/>
        <w:jc w:val="both"/>
        <w:rPr>
          <w:lang w:val="en-GB"/>
        </w:rPr>
      </w:pPr>
      <w:r w:rsidRPr="001F7985">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1F7985">
        <w:rPr>
          <w:i/>
          <w:lang w:val="en-GB"/>
        </w:rPr>
        <w:t>Varnava and Others v. Turkey</w:t>
      </w:r>
      <w:r w:rsidRPr="001F7985">
        <w:rPr>
          <w:lang w:val="en-GB"/>
        </w:rPr>
        <w:t xml:space="preserve">, cited in § </w:t>
      </w:r>
      <w:r w:rsidR="00E90CFE">
        <w:fldChar w:fldCharType="begin"/>
      </w:r>
      <w:r w:rsidR="00E90CFE">
        <w:instrText xml:space="preserve"> REF _Ref346123885 \r \h  \* MERGEFORMAT </w:instrText>
      </w:r>
      <w:r w:rsidR="00E90CFE">
        <w:fldChar w:fldCharType="separate"/>
      </w:r>
      <w:r w:rsidR="006A5F6C" w:rsidRPr="006A5F6C">
        <w:rPr>
          <w:lang w:val="en-GB"/>
        </w:rPr>
        <w:t>41</w:t>
      </w:r>
      <w:r w:rsidR="00E90CFE">
        <w:fldChar w:fldCharType="end"/>
      </w:r>
      <w:r w:rsidR="003E64E0" w:rsidRPr="001F7985">
        <w:rPr>
          <w:lang w:val="en-GB"/>
        </w:rPr>
        <w:t xml:space="preserve"> </w:t>
      </w:r>
      <w:r w:rsidRPr="001F7985">
        <w:rPr>
          <w:lang w:val="en-GB"/>
        </w:rPr>
        <w:t>above, at § 136).</w:t>
      </w:r>
    </w:p>
    <w:p w:rsidR="008E3F48" w:rsidRPr="001F7985" w:rsidRDefault="008E3F48" w:rsidP="00FA6A25">
      <w:pPr>
        <w:pStyle w:val="ListParagraph"/>
        <w:tabs>
          <w:tab w:val="num" w:pos="567"/>
        </w:tabs>
        <w:suppressAutoHyphens w:val="0"/>
        <w:ind w:left="567" w:hanging="425"/>
        <w:contextualSpacing/>
        <w:jc w:val="both"/>
        <w:rPr>
          <w:lang w:val="en-GB"/>
        </w:rPr>
      </w:pPr>
    </w:p>
    <w:p w:rsidR="008E3F48" w:rsidRPr="001F7985" w:rsidRDefault="008E3F48" w:rsidP="00AA49A3">
      <w:pPr>
        <w:pStyle w:val="Default"/>
        <w:numPr>
          <w:ilvl w:val="0"/>
          <w:numId w:val="2"/>
        </w:numPr>
        <w:tabs>
          <w:tab w:val="left" w:pos="720"/>
        </w:tabs>
        <w:jc w:val="both"/>
        <w:rPr>
          <w:lang w:val="en-GB"/>
        </w:rPr>
      </w:pPr>
      <w:bookmarkStart w:id="52" w:name="_Ref366240125"/>
      <w:r w:rsidRPr="001F7985">
        <w:rPr>
          <w:lang w:val="en-GB"/>
        </w:rPr>
        <w:t xml:space="preserve">The </w:t>
      </w:r>
      <w:r w:rsidRPr="00AA49A3">
        <w:rPr>
          <w:color w:val="auto"/>
        </w:rPr>
        <w:t>authorities</w:t>
      </w:r>
      <w:r w:rsidRPr="001F7985">
        <w:rPr>
          <w:lang w:val="en-GB"/>
        </w:rPr>
        <w:t xml:space="preserve"> must act of their own motion once the matter has come to their attention, and they cannot leave it to the initiative of the next-of-kin either to lodge a formal complaint or to take responsibility for the conduct of any investigative procedure (see ECtHR, </w:t>
      </w:r>
      <w:r w:rsidRPr="001F7985">
        <w:rPr>
          <w:i/>
          <w:lang w:val="en-GB"/>
        </w:rPr>
        <w:t>Ahmet Özkan and Others v. Turkey</w:t>
      </w:r>
      <w:r w:rsidRPr="001F7985">
        <w:rPr>
          <w:lang w:val="en-GB"/>
        </w:rPr>
        <w:t xml:space="preserve">, no. 21689/93, judgment of 6 April 2004, § 310, see also ECtHR, </w:t>
      </w:r>
      <w:r w:rsidRPr="001F7985">
        <w:rPr>
          <w:i/>
          <w:lang w:val="en-GB"/>
        </w:rPr>
        <w:t>Isayeva v. Russia</w:t>
      </w:r>
      <w:r w:rsidRPr="001F7985">
        <w:rPr>
          <w:lang w:val="en-GB"/>
        </w:rPr>
        <w:t>, no. 57950/00, judgment of 24 February 2005, § 210).</w:t>
      </w:r>
      <w:bookmarkEnd w:id="52"/>
      <w:r w:rsidRPr="001F7985">
        <w:rPr>
          <w:lang w:val="en-GB"/>
        </w:rPr>
        <w:t xml:space="preserve"> </w:t>
      </w:r>
      <w:bookmarkStart w:id="53" w:name="_Ref346724174"/>
    </w:p>
    <w:p w:rsidR="008E3F48" w:rsidRPr="001F7985" w:rsidRDefault="008E3F48" w:rsidP="00FA6A25">
      <w:pPr>
        <w:pStyle w:val="ListParagraph"/>
        <w:tabs>
          <w:tab w:val="num" w:pos="567"/>
        </w:tabs>
        <w:ind w:left="567" w:hanging="425"/>
        <w:rPr>
          <w:lang w:val="en-GB"/>
        </w:rPr>
      </w:pPr>
    </w:p>
    <w:p w:rsidR="008E3F48" w:rsidRPr="001F7985" w:rsidRDefault="007F14FA" w:rsidP="00C45577">
      <w:pPr>
        <w:numPr>
          <w:ilvl w:val="0"/>
          <w:numId w:val="2"/>
        </w:numPr>
        <w:tabs>
          <w:tab w:val="left" w:pos="709"/>
        </w:tabs>
        <w:suppressAutoHyphens/>
        <w:autoSpaceDE w:val="0"/>
        <w:jc w:val="both"/>
        <w:rPr>
          <w:lang w:val="en-GB"/>
        </w:rPr>
      </w:pPr>
      <w:bookmarkStart w:id="54" w:name="_Ref366239979"/>
      <w:r w:rsidRPr="001F7985">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w:t>
      </w:r>
      <w:r w:rsidR="008E3F48" w:rsidRPr="001F7985">
        <w:rPr>
          <w:lang w:val="en-GB"/>
        </w:rPr>
        <w:t xml:space="preserve">(see ECtHR [GC], </w:t>
      </w:r>
      <w:r w:rsidR="008E3F48" w:rsidRPr="001F7985">
        <w:rPr>
          <w:i/>
          <w:lang w:val="en-GB"/>
        </w:rPr>
        <w:t xml:space="preserve">Varnava and Others v. </w:t>
      </w:r>
      <w:r w:rsidR="008E3F48" w:rsidRPr="001F7985">
        <w:rPr>
          <w:lang w:val="en-GB"/>
        </w:rPr>
        <w:t xml:space="preserve">Turkey, cited </w:t>
      </w:r>
      <w:r w:rsidR="00C46FD8" w:rsidRPr="001F7985">
        <w:rPr>
          <w:lang w:val="en-GB"/>
        </w:rPr>
        <w:t>in</w:t>
      </w:r>
      <w:r w:rsidR="003E64E0" w:rsidRPr="001F7985">
        <w:rPr>
          <w:lang w:val="en-GB"/>
        </w:rPr>
        <w:t xml:space="preserve"> § </w:t>
      </w:r>
      <w:r w:rsidR="00E90CFE">
        <w:fldChar w:fldCharType="begin"/>
      </w:r>
      <w:r w:rsidR="00E90CFE">
        <w:instrText xml:space="preserve"> REF _Ref346123885 \r \h  \* MERGEFORMAT </w:instrText>
      </w:r>
      <w:r w:rsidR="00E90CFE">
        <w:fldChar w:fldCharType="separate"/>
      </w:r>
      <w:r w:rsidR="006A5F6C" w:rsidRPr="006A5F6C">
        <w:rPr>
          <w:lang w:val="en-GB"/>
        </w:rPr>
        <w:t>41</w:t>
      </w:r>
      <w:r w:rsidR="00E90CFE">
        <w:fldChar w:fldCharType="end"/>
      </w:r>
      <w:r w:rsidR="003E64E0" w:rsidRPr="001F7985">
        <w:rPr>
          <w:lang w:val="en-GB"/>
        </w:rPr>
        <w:t xml:space="preserve"> </w:t>
      </w:r>
      <w:r w:rsidR="008E3F48" w:rsidRPr="001F7985">
        <w:rPr>
          <w:lang w:val="en-GB"/>
        </w:rPr>
        <w:t>above</w:t>
      </w:r>
      <w:r w:rsidR="003E64E0" w:rsidRPr="001F7985">
        <w:rPr>
          <w:lang w:val="en-GB"/>
        </w:rPr>
        <w:t xml:space="preserve">, at </w:t>
      </w:r>
      <w:r w:rsidR="008E3F48" w:rsidRPr="001F7985">
        <w:rPr>
          <w:lang w:val="en-GB"/>
        </w:rPr>
        <w:t xml:space="preserve">§ 191; see also ECtHR, </w:t>
      </w:r>
      <w:r w:rsidR="008E3F48" w:rsidRPr="001F7985">
        <w:rPr>
          <w:i/>
          <w:lang w:val="en-GB"/>
        </w:rPr>
        <w:t>Palić v. Bosnia and Herzegovina</w:t>
      </w:r>
      <w:r w:rsidR="008E3F48" w:rsidRPr="001F7985">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008E3F48" w:rsidRPr="001F7985">
        <w:rPr>
          <w:i/>
          <w:lang w:val="en-GB"/>
        </w:rPr>
        <w:t>Ahmet Özkan and Others v. Turkey</w:t>
      </w:r>
      <w:r w:rsidR="008E3F48" w:rsidRPr="001F7985">
        <w:rPr>
          <w:lang w:val="en-GB"/>
        </w:rPr>
        <w:t xml:space="preserve">, cited above, at § 312, and </w:t>
      </w:r>
      <w:r w:rsidR="003E64E0" w:rsidRPr="001F7985">
        <w:rPr>
          <w:lang w:val="en-GB"/>
        </w:rPr>
        <w:t>ECtHR,</w:t>
      </w:r>
      <w:r w:rsidR="003E64E0" w:rsidRPr="001F7985">
        <w:rPr>
          <w:i/>
          <w:lang w:val="en-GB"/>
        </w:rPr>
        <w:t xml:space="preserve"> </w:t>
      </w:r>
      <w:r w:rsidR="008E3F48" w:rsidRPr="001F7985">
        <w:rPr>
          <w:i/>
          <w:lang w:val="en-GB"/>
        </w:rPr>
        <w:t>Isayeva v. Russia</w:t>
      </w:r>
      <w:r w:rsidR="008E3F48" w:rsidRPr="001F7985">
        <w:rPr>
          <w:lang w:val="en-GB"/>
        </w:rPr>
        <w:t>, cited above, at § 212).</w:t>
      </w:r>
      <w:bookmarkEnd w:id="53"/>
      <w:bookmarkEnd w:id="54"/>
      <w:r w:rsidR="008E3F48" w:rsidRPr="001F7985">
        <w:rPr>
          <w:lang w:val="en-GB"/>
        </w:rPr>
        <w:t xml:space="preserve"> </w:t>
      </w:r>
    </w:p>
    <w:p w:rsidR="008E3F48" w:rsidRPr="001F7985" w:rsidRDefault="008E3F48" w:rsidP="008E3F48">
      <w:pPr>
        <w:pStyle w:val="ListParagraph"/>
        <w:suppressAutoHyphens w:val="0"/>
        <w:ind w:left="360"/>
        <w:contextualSpacing/>
        <w:jc w:val="both"/>
        <w:rPr>
          <w:lang w:val="en-GB" w:eastAsia="en-US"/>
        </w:rPr>
      </w:pPr>
    </w:p>
    <w:p w:rsidR="008E3F48" w:rsidRDefault="008E3F48" w:rsidP="00C45577">
      <w:pPr>
        <w:numPr>
          <w:ilvl w:val="0"/>
          <w:numId w:val="2"/>
        </w:numPr>
        <w:tabs>
          <w:tab w:val="left" w:pos="709"/>
        </w:tabs>
        <w:suppressAutoHyphens/>
        <w:autoSpaceDE w:val="0"/>
        <w:jc w:val="both"/>
        <w:rPr>
          <w:lang w:val="en-GB"/>
        </w:rPr>
      </w:pPr>
      <w:bookmarkStart w:id="55" w:name="_Ref373832219"/>
      <w:r w:rsidRPr="001F7985">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1F7985">
        <w:rPr>
          <w:i/>
          <w:lang w:val="en-GB"/>
        </w:rPr>
        <w:t>Kolevi v. Bulgaria</w:t>
      </w:r>
      <w:r w:rsidRPr="001F7985">
        <w:rPr>
          <w:lang w:val="en-GB"/>
        </w:rPr>
        <w:t>, cited</w:t>
      </w:r>
      <w:r w:rsidR="003E64E0" w:rsidRPr="001F7985">
        <w:rPr>
          <w:lang w:val="en-GB"/>
        </w:rPr>
        <w:t xml:space="preserve"> in</w:t>
      </w:r>
      <w:r w:rsidRPr="001F7985">
        <w:rPr>
          <w:lang w:val="en-GB"/>
        </w:rPr>
        <w:t xml:space="preserve"> § </w:t>
      </w:r>
      <w:r w:rsidR="00E90CFE">
        <w:fldChar w:fldCharType="begin"/>
      </w:r>
      <w:r w:rsidR="00E90CFE">
        <w:instrText xml:space="preserve"> REF _Ref366239860 \r \h  \* MERGEFORMAT </w:instrText>
      </w:r>
      <w:r w:rsidR="00E90CFE">
        <w:fldChar w:fldCharType="separate"/>
      </w:r>
      <w:r w:rsidR="006A5F6C" w:rsidRPr="006A5F6C">
        <w:rPr>
          <w:lang w:val="en-GB"/>
        </w:rPr>
        <w:t>63</w:t>
      </w:r>
      <w:r w:rsidR="00E90CFE">
        <w:fldChar w:fldCharType="end"/>
      </w:r>
      <w:r w:rsidRPr="001F7985">
        <w:rPr>
          <w:lang w:val="en-GB"/>
        </w:rPr>
        <w:t xml:space="preserve">, </w:t>
      </w:r>
      <w:r w:rsidR="003E64E0" w:rsidRPr="001F7985">
        <w:rPr>
          <w:lang w:val="en-GB"/>
        </w:rPr>
        <w:t xml:space="preserve">at </w:t>
      </w:r>
      <w:r w:rsidRPr="001F7985">
        <w:rPr>
          <w:lang w:val="en-GB"/>
        </w:rPr>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1F7985">
        <w:rPr>
          <w:i/>
          <w:lang w:val="en-GB"/>
        </w:rPr>
        <w:t>Velcea and Mazăre</w:t>
      </w:r>
      <w:r w:rsidRPr="001F7985">
        <w:rPr>
          <w:lang w:val="en-GB"/>
        </w:rPr>
        <w:t xml:space="preserve"> </w:t>
      </w:r>
      <w:r w:rsidRPr="001F7985">
        <w:rPr>
          <w:i/>
          <w:lang w:val="en-GB"/>
        </w:rPr>
        <w:t>v. Romania</w:t>
      </w:r>
      <w:r w:rsidRPr="001F7985">
        <w:rPr>
          <w:lang w:val="en-GB"/>
        </w:rPr>
        <w:t>, no. 64301/01, judgment of 1 December 2009, § 105).</w:t>
      </w:r>
      <w:bookmarkEnd w:id="55"/>
      <w:r w:rsidRPr="001F7985">
        <w:rPr>
          <w:lang w:val="en-GB"/>
        </w:rPr>
        <w:t xml:space="preserve"> </w:t>
      </w:r>
    </w:p>
    <w:p w:rsidR="00100111" w:rsidRDefault="00100111" w:rsidP="00100111">
      <w:pPr>
        <w:pStyle w:val="ListParagraph"/>
        <w:rPr>
          <w:lang w:val="en-GB"/>
        </w:rPr>
      </w:pPr>
    </w:p>
    <w:p w:rsidR="00100111" w:rsidRPr="00100111" w:rsidRDefault="00100111" w:rsidP="00C45577">
      <w:pPr>
        <w:numPr>
          <w:ilvl w:val="0"/>
          <w:numId w:val="2"/>
        </w:numPr>
        <w:tabs>
          <w:tab w:val="left" w:pos="709"/>
        </w:tabs>
        <w:suppressAutoHyphens/>
        <w:autoSpaceDE w:val="0"/>
        <w:jc w:val="both"/>
        <w:rPr>
          <w:lang w:val="en-GB"/>
        </w:rPr>
      </w:pPr>
      <w:r w:rsidRPr="00100111">
        <w:rPr>
          <w:rStyle w:val="sb8d990e2"/>
        </w:rPr>
        <w:t xml:space="preserve">A requirement of promptness and reasonable expedition is implicit in this context. Even where there may be obstacles or difficulties which prevent progress in an </w:t>
      </w:r>
      <w:bookmarkStart w:id="56" w:name="HIT98"/>
      <w:bookmarkEnd w:id="56"/>
      <w:r w:rsidRPr="00100111">
        <w:rPr>
          <w:rStyle w:val="sb8d990e2"/>
        </w:rPr>
        <w:t xml:space="preserve">investigation in a particular situation, a </w:t>
      </w:r>
      <w:bookmarkStart w:id="57" w:name="HIT99"/>
      <w:bookmarkEnd w:id="57"/>
      <w:r w:rsidRPr="00100111">
        <w:rPr>
          <w:rStyle w:val="sb8d990e2"/>
        </w:rPr>
        <w:t>prompt response by the authorities is vital in maintaining public confidence in their adherence to the rule of law and in preventing any appearance of collusion in or tolerance of unlawful acts (see ECtHR,</w:t>
      </w:r>
      <w:r w:rsidRPr="00100111">
        <w:rPr>
          <w:rStyle w:val="s6b621b36"/>
        </w:rPr>
        <w:t xml:space="preserve"> </w:t>
      </w:r>
      <w:r w:rsidRPr="00100111">
        <w:rPr>
          <w:rStyle w:val="s6b621b36"/>
          <w:i/>
        </w:rPr>
        <w:t>Paul and Audrey Edwards</w:t>
      </w:r>
      <w:r w:rsidRPr="00100111">
        <w:rPr>
          <w:rStyle w:val="sb8d990e2"/>
        </w:rPr>
        <w:t xml:space="preserve"> </w:t>
      </w:r>
      <w:r w:rsidRPr="00100111">
        <w:rPr>
          <w:i/>
        </w:rPr>
        <w:t>v. the United Kingdom</w:t>
      </w:r>
      <w:r w:rsidRPr="00100111">
        <w:t>, no. 46477/99, judgment of 14 March 2002, § 72, ECHR 2002</w:t>
      </w:r>
      <w:r w:rsidRPr="00100111">
        <w:noBreakHyphen/>
        <w:t>II).</w:t>
      </w:r>
    </w:p>
    <w:p w:rsidR="008E3F48" w:rsidRPr="001F7985" w:rsidRDefault="008E3F48" w:rsidP="00FA6A25">
      <w:pPr>
        <w:tabs>
          <w:tab w:val="num" w:pos="567"/>
        </w:tabs>
        <w:ind w:left="567" w:hanging="425"/>
        <w:contextualSpacing/>
        <w:jc w:val="both"/>
        <w:rPr>
          <w:lang w:val="en-GB"/>
        </w:rPr>
      </w:pPr>
    </w:p>
    <w:p w:rsidR="008E3F48" w:rsidRPr="001F7985" w:rsidRDefault="008E3F48" w:rsidP="00C45577">
      <w:pPr>
        <w:numPr>
          <w:ilvl w:val="0"/>
          <w:numId w:val="2"/>
        </w:numPr>
        <w:tabs>
          <w:tab w:val="left" w:pos="709"/>
        </w:tabs>
        <w:suppressAutoHyphens/>
        <w:autoSpaceDE w:val="0"/>
        <w:jc w:val="both"/>
        <w:rPr>
          <w:lang w:val="en-GB"/>
        </w:rPr>
      </w:pPr>
      <w:bookmarkStart w:id="58" w:name="_Ref373950745"/>
      <w:r w:rsidRPr="001F7985">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1F7985">
        <w:rPr>
          <w:i/>
          <w:lang w:val="en-GB"/>
        </w:rPr>
        <w:t>Palić v. Bosnia and Herzegovina</w:t>
      </w:r>
      <w:r w:rsidRPr="001F7985">
        <w:rPr>
          <w:lang w:val="en-GB"/>
        </w:rPr>
        <w:t xml:space="preserve">, cited in § </w:t>
      </w:r>
      <w:r w:rsidR="00E90CFE">
        <w:fldChar w:fldCharType="begin"/>
      </w:r>
      <w:r w:rsidR="00E90CFE">
        <w:instrText xml:space="preserve"> REF _Ref366239979 \r \h  \* MERGEFORMAT </w:instrText>
      </w:r>
      <w:r w:rsidR="00E90CFE">
        <w:fldChar w:fldCharType="separate"/>
      </w:r>
      <w:r w:rsidR="006A5F6C" w:rsidRPr="006A5F6C">
        <w:rPr>
          <w:lang w:val="en-GB"/>
        </w:rPr>
        <w:t>66</w:t>
      </w:r>
      <w:r w:rsidR="00E90CFE">
        <w:fldChar w:fldCharType="end"/>
      </w:r>
      <w:r w:rsidRPr="001F7985">
        <w:rPr>
          <w:lang w:val="en-GB"/>
        </w:rPr>
        <w:t xml:space="preserve"> above, § 46; in the same sense ECtHR [GC], </w:t>
      </w:r>
      <w:r w:rsidRPr="001F7985">
        <w:rPr>
          <w:i/>
          <w:lang w:val="en-GB"/>
        </w:rPr>
        <w:t>Varnava and Others v. Turkey</w:t>
      </w:r>
      <w:r w:rsidRPr="001F7985">
        <w:rPr>
          <w:lang w:val="en-GB"/>
        </w:rPr>
        <w:t xml:space="preserve">, cited in § </w:t>
      </w:r>
      <w:r w:rsidR="00E90CFE">
        <w:fldChar w:fldCharType="begin"/>
      </w:r>
      <w:r w:rsidR="00E90CFE">
        <w:instrText xml:space="preserve"> REF _Ref346123885 \r \h  \* MERGEFORMAT </w:instrText>
      </w:r>
      <w:r w:rsidR="00E90CFE">
        <w:fldChar w:fldCharType="separate"/>
      </w:r>
      <w:r w:rsidR="006A5F6C" w:rsidRPr="006A5F6C">
        <w:rPr>
          <w:lang w:val="en-GB"/>
        </w:rPr>
        <w:t>41</w:t>
      </w:r>
      <w:r w:rsidR="00E90CFE">
        <w:fldChar w:fldCharType="end"/>
      </w:r>
      <w:r w:rsidRPr="001F7985">
        <w:rPr>
          <w:lang w:val="en-GB"/>
        </w:rPr>
        <w:t xml:space="preserve"> above, § 148, </w:t>
      </w:r>
      <w:r w:rsidRPr="001F7985">
        <w:rPr>
          <w:i/>
          <w:lang w:val="en-GB"/>
        </w:rPr>
        <w:t>Aslakhanova and Others v. Russia</w:t>
      </w:r>
      <w:r w:rsidRPr="001F7985">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1F7985">
        <w:rPr>
          <w:i/>
          <w:lang w:val="en-GB"/>
        </w:rPr>
        <w:t>Palić v. Bosnia and Herzegovina</w:t>
      </w:r>
      <w:r w:rsidRPr="001F7985">
        <w:rPr>
          <w:lang w:val="en-GB"/>
        </w:rPr>
        <w:t>, cited above</w:t>
      </w:r>
      <w:r w:rsidR="00596E66" w:rsidRPr="001F7985">
        <w:rPr>
          <w:lang w:val="en-GB"/>
        </w:rPr>
        <w:t>, § 46</w:t>
      </w:r>
      <w:r w:rsidRPr="001F7985">
        <w:rPr>
          <w:lang w:val="en-GB"/>
        </w:rPr>
        <w:t xml:space="preserve">; in the same sense ECtHR [GC], </w:t>
      </w:r>
      <w:r w:rsidRPr="001F7985">
        <w:rPr>
          <w:i/>
          <w:lang w:val="en-GB"/>
        </w:rPr>
        <w:t>Varnava and Others v. Turkey</w:t>
      </w:r>
      <w:r w:rsidRPr="001F7985">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1F7985">
        <w:rPr>
          <w:i/>
          <w:lang w:val="en-GB"/>
        </w:rPr>
        <w:t>Palić v. Bosnia and Herzegovina</w:t>
      </w:r>
      <w:r w:rsidRPr="001F7985">
        <w:rPr>
          <w:lang w:val="en-GB"/>
        </w:rPr>
        <w:t>, cited above</w:t>
      </w:r>
      <w:r w:rsidR="00596E66" w:rsidRPr="001F7985">
        <w:rPr>
          <w:lang w:val="en-GB"/>
        </w:rPr>
        <w:t>, § 64</w:t>
      </w:r>
      <w:r w:rsidRPr="001F7985">
        <w:rPr>
          <w:lang w:val="en-GB"/>
        </w:rPr>
        <w:t>).</w:t>
      </w:r>
      <w:bookmarkStart w:id="59" w:name="_Ref347937166"/>
      <w:bookmarkEnd w:id="58"/>
    </w:p>
    <w:p w:rsidR="008E3F48" w:rsidRPr="001F7985" w:rsidRDefault="008E3F48" w:rsidP="008E3F48">
      <w:pPr>
        <w:pStyle w:val="ListParagraph"/>
        <w:suppressAutoHyphens w:val="0"/>
        <w:ind w:left="360"/>
        <w:contextualSpacing/>
        <w:jc w:val="both"/>
        <w:rPr>
          <w:lang w:val="en-GB" w:eastAsia="en-US"/>
        </w:rPr>
      </w:pPr>
    </w:p>
    <w:p w:rsidR="001A6816" w:rsidRPr="001F7985" w:rsidRDefault="008E3F48" w:rsidP="00C45577">
      <w:pPr>
        <w:numPr>
          <w:ilvl w:val="0"/>
          <w:numId w:val="2"/>
        </w:numPr>
        <w:tabs>
          <w:tab w:val="left" w:pos="709"/>
        </w:tabs>
        <w:suppressAutoHyphens/>
        <w:autoSpaceDE w:val="0"/>
        <w:jc w:val="both"/>
        <w:rPr>
          <w:lang w:val="en-GB"/>
        </w:rPr>
      </w:pPr>
      <w:bookmarkStart w:id="60" w:name="_Ref366240205"/>
      <w:r w:rsidRPr="001F7985">
        <w:rPr>
          <w:lang w:val="en-GB"/>
        </w:rPr>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w:t>
      </w:r>
      <w:r w:rsidR="005E7F24">
        <w:rPr>
          <w:lang w:val="en-GB"/>
        </w:rPr>
        <w:t xml:space="preserve"> ECtHR </w:t>
      </w:r>
      <w:r w:rsidRPr="001F7985">
        <w:rPr>
          <w:i/>
          <w:lang w:val="en-GB"/>
        </w:rPr>
        <w:t>Ahmet Özkan and Others v. Turkey</w:t>
      </w:r>
      <w:r w:rsidRPr="001F7985">
        <w:rPr>
          <w:lang w:val="en-GB"/>
        </w:rPr>
        <w:t xml:space="preserve">, cited in § </w:t>
      </w:r>
      <w:r w:rsidR="00E90CFE">
        <w:fldChar w:fldCharType="begin"/>
      </w:r>
      <w:r w:rsidR="00E90CFE">
        <w:instrText xml:space="preserve"> REF _Ref366240125 \r \h  \* MERGEFORMAT </w:instrText>
      </w:r>
      <w:r w:rsidR="00E90CFE">
        <w:fldChar w:fldCharType="separate"/>
      </w:r>
      <w:r w:rsidR="006A5F6C" w:rsidRPr="006A5F6C">
        <w:rPr>
          <w:lang w:val="en-GB"/>
        </w:rPr>
        <w:t>65</w:t>
      </w:r>
      <w:r w:rsidR="00E90CFE">
        <w:fldChar w:fldCharType="end"/>
      </w:r>
      <w:r w:rsidR="00CF7241" w:rsidRPr="001F7985">
        <w:rPr>
          <w:lang w:val="en-GB"/>
        </w:rPr>
        <w:t xml:space="preserve"> </w:t>
      </w:r>
      <w:r w:rsidRPr="001F7985">
        <w:rPr>
          <w:lang w:val="en-GB"/>
        </w:rPr>
        <w:t>above, at §§ 311</w:t>
      </w:r>
      <w:r w:rsidRPr="001F7985">
        <w:rPr>
          <w:lang w:val="en-GB"/>
        </w:rPr>
        <w:noBreakHyphen/>
        <w:t>314;</w:t>
      </w:r>
      <w:r w:rsidR="005E7F24">
        <w:rPr>
          <w:lang w:val="en-GB"/>
        </w:rPr>
        <w:t xml:space="preserve"> and </w:t>
      </w:r>
      <w:r w:rsidRPr="001F7985">
        <w:rPr>
          <w:i/>
          <w:lang w:val="en-GB"/>
        </w:rPr>
        <w:t>Isayeva v. Russia</w:t>
      </w:r>
      <w:r w:rsidRPr="001F7985">
        <w:rPr>
          <w:lang w:val="en-GB"/>
        </w:rPr>
        <w:t xml:space="preserve">, </w:t>
      </w:r>
      <w:r w:rsidR="00CF7241" w:rsidRPr="001F7985">
        <w:rPr>
          <w:lang w:val="en-GB"/>
        </w:rPr>
        <w:t xml:space="preserve">cited in § </w:t>
      </w:r>
      <w:r w:rsidR="00E90CFE">
        <w:fldChar w:fldCharType="begin"/>
      </w:r>
      <w:r w:rsidR="00E90CFE">
        <w:instrText xml:space="preserve"> REF _Ref366240125 \r \h  \* MERGEFORMAT </w:instrText>
      </w:r>
      <w:r w:rsidR="00E90CFE">
        <w:fldChar w:fldCharType="separate"/>
      </w:r>
      <w:r w:rsidR="006A5F6C" w:rsidRPr="006A5F6C">
        <w:rPr>
          <w:lang w:val="en-GB"/>
        </w:rPr>
        <w:t>65</w:t>
      </w:r>
      <w:r w:rsidR="00E90CFE">
        <w:fldChar w:fldCharType="end"/>
      </w:r>
      <w:r w:rsidR="00CF7241" w:rsidRPr="001F7985">
        <w:rPr>
          <w:lang w:val="en-GB"/>
        </w:rPr>
        <w:t xml:space="preserve"> above, </w:t>
      </w:r>
      <w:r w:rsidRPr="001F7985">
        <w:rPr>
          <w:lang w:val="en-GB"/>
        </w:rPr>
        <w:t xml:space="preserve">§§ 211-214 and the cases cited therein).” ECtHR [GC], </w:t>
      </w:r>
      <w:r w:rsidRPr="001F7985">
        <w:rPr>
          <w:i/>
          <w:lang w:val="en-GB"/>
        </w:rPr>
        <w:t>Al-Skeini and Others v. United Kingdom</w:t>
      </w:r>
      <w:r w:rsidRPr="001F7985">
        <w:rPr>
          <w:lang w:val="en-GB"/>
        </w:rPr>
        <w:t>, no. 55721/07, judgment of 7 July 2011, § 167, ECHR 2011).</w:t>
      </w:r>
      <w:bookmarkEnd w:id="59"/>
      <w:bookmarkEnd w:id="60"/>
    </w:p>
    <w:p w:rsidR="008E3F48" w:rsidRPr="001F7985" w:rsidRDefault="008E3F48" w:rsidP="00FA6A25">
      <w:pPr>
        <w:pStyle w:val="ListParagraph"/>
        <w:tabs>
          <w:tab w:val="num" w:pos="567"/>
        </w:tabs>
        <w:suppressAutoHyphens w:val="0"/>
        <w:ind w:left="567" w:hanging="425"/>
        <w:contextualSpacing/>
        <w:jc w:val="both"/>
        <w:rPr>
          <w:lang w:val="en-GB" w:eastAsia="en-US"/>
        </w:rPr>
      </w:pPr>
    </w:p>
    <w:p w:rsidR="00C46FD8" w:rsidRPr="001F7985" w:rsidRDefault="00C46FD8" w:rsidP="00C45577">
      <w:pPr>
        <w:numPr>
          <w:ilvl w:val="0"/>
          <w:numId w:val="2"/>
        </w:numPr>
        <w:tabs>
          <w:tab w:val="left" w:pos="709"/>
        </w:tabs>
        <w:suppressAutoHyphens/>
        <w:autoSpaceDE w:val="0"/>
        <w:jc w:val="both"/>
        <w:rPr>
          <w:lang w:val="en-GB"/>
        </w:rPr>
      </w:pPr>
      <w:r w:rsidRPr="001F7985">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1F7985">
        <w:rPr>
          <w:i/>
          <w:lang w:val="en-GB"/>
        </w:rPr>
        <w:t>El-Masri  v. The Former Yugoslav Republic of Macedonia</w:t>
      </w:r>
      <w:r w:rsidRPr="001F7985">
        <w:rPr>
          <w:lang w:val="en-GB"/>
        </w:rPr>
        <w:t xml:space="preserve">, no. 39630/09, judgment of 13 December 2012, § 191). </w:t>
      </w:r>
      <w:r w:rsidRPr="001F7985">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355673" w:rsidRPr="001F7985">
        <w:t>e and whereabouts of the victim</w:t>
      </w:r>
      <w:r w:rsidRPr="001F7985">
        <w:t xml:space="preserve">” (see Report of the UN Secretary-General, Missing Persons, </w:t>
      </w:r>
      <w:r w:rsidR="003A2EBD" w:rsidRPr="001F7985">
        <w:t xml:space="preserve">UN Document </w:t>
      </w:r>
      <w:r w:rsidRPr="001F7985">
        <w:t>A/67/267, 8 August 2012, § 5; see also UN Human Rights Council, Resolutions 9/11 and 12/12: Right to the Truth, 24 September 2008 and 12 October 2009</w:t>
      </w:r>
      <w:r w:rsidR="0043575D" w:rsidRPr="001F7985">
        <w:t xml:space="preserve">; see also </w:t>
      </w:r>
      <w:r w:rsidR="00CD7BC0" w:rsidRPr="001F7985">
        <w:t xml:space="preserve">the </w:t>
      </w:r>
      <w:r w:rsidR="0043575D" w:rsidRPr="001F7985">
        <w:t xml:space="preserve">Report </w:t>
      </w:r>
      <w:r w:rsidR="00CD7BC0" w:rsidRPr="001F7985">
        <w:t>of the Special Rapporteur on the promotion and protection of human rights and fundamental freedoms while cou</w:t>
      </w:r>
      <w:r w:rsidR="003A2EBD" w:rsidRPr="001F7985">
        <w:t>ntering terrorism, Ben Emmerson,</w:t>
      </w:r>
      <w:r w:rsidR="00CD7BC0" w:rsidRPr="001F7985">
        <w:t xml:space="preserve"> Framewor</w:t>
      </w:r>
      <w:r w:rsidR="003A2EBD" w:rsidRPr="001F7985">
        <w:t>k Principles for securing the acc</w:t>
      </w:r>
      <w:r w:rsidR="00CD7BC0" w:rsidRPr="001F7985">
        <w:t xml:space="preserve">ountability of public officials for gross and systematic human rights violations committed in the context of State counter-terrorist initiatives; </w:t>
      </w:r>
      <w:r w:rsidR="003A2EBD" w:rsidRPr="001F7985">
        <w:t xml:space="preserve">UN Document </w:t>
      </w:r>
      <w:r w:rsidR="00CD7BC0" w:rsidRPr="001F7985">
        <w:t>A/HRC/22/52</w:t>
      </w:r>
      <w:r w:rsidR="003A2EBD" w:rsidRPr="001F7985">
        <w:t>, 1 March 2013</w:t>
      </w:r>
      <w:r w:rsidRPr="001F7985">
        <w:t>).</w:t>
      </w:r>
    </w:p>
    <w:p w:rsidR="00C46FD8" w:rsidRPr="001F7985" w:rsidRDefault="00C46FD8" w:rsidP="00FA6A25">
      <w:pPr>
        <w:pStyle w:val="ListParagraph"/>
        <w:tabs>
          <w:tab w:val="num" w:pos="567"/>
        </w:tabs>
        <w:suppressAutoHyphens w:val="0"/>
        <w:ind w:left="567" w:hanging="425"/>
        <w:contextualSpacing/>
        <w:jc w:val="both"/>
        <w:rPr>
          <w:lang w:val="en-GB" w:eastAsia="en-US"/>
        </w:rPr>
      </w:pPr>
    </w:p>
    <w:p w:rsidR="001A6816" w:rsidRPr="001F7985" w:rsidRDefault="001A6816" w:rsidP="00B50188">
      <w:pPr>
        <w:pStyle w:val="ListParagraph"/>
        <w:numPr>
          <w:ilvl w:val="0"/>
          <w:numId w:val="7"/>
        </w:numPr>
        <w:contextualSpacing/>
        <w:jc w:val="both"/>
        <w:rPr>
          <w:i/>
          <w:lang w:val="en-GB" w:eastAsia="en-US"/>
        </w:rPr>
      </w:pPr>
      <w:r w:rsidRPr="001F7985">
        <w:rPr>
          <w:i/>
          <w:lang w:val="en-GB"/>
        </w:rPr>
        <w:t>Applicability</w:t>
      </w:r>
      <w:r w:rsidRPr="001F7985">
        <w:rPr>
          <w:i/>
          <w:lang w:val="en-GB" w:eastAsia="en-US"/>
        </w:rPr>
        <w:t xml:space="preserve"> of Article 2 to the Kosovo context</w:t>
      </w:r>
    </w:p>
    <w:p w:rsidR="001A6816" w:rsidRPr="001F7985" w:rsidRDefault="001A6816" w:rsidP="00FA6A25">
      <w:pPr>
        <w:pStyle w:val="ListParagraph"/>
        <w:tabs>
          <w:tab w:val="num" w:pos="567"/>
        </w:tabs>
        <w:ind w:left="567" w:hanging="425"/>
        <w:rPr>
          <w:lang w:val="en-GB" w:eastAsia="en-US"/>
        </w:rPr>
      </w:pPr>
    </w:p>
    <w:p w:rsidR="008C61C8" w:rsidRPr="001F7985" w:rsidRDefault="001A6816" w:rsidP="00C45577">
      <w:pPr>
        <w:numPr>
          <w:ilvl w:val="0"/>
          <w:numId w:val="2"/>
        </w:numPr>
        <w:tabs>
          <w:tab w:val="left" w:pos="709"/>
        </w:tabs>
        <w:suppressAutoHyphens/>
        <w:autoSpaceDE w:val="0"/>
        <w:jc w:val="both"/>
        <w:rPr>
          <w:lang w:val="en-GB"/>
        </w:rPr>
      </w:pPr>
      <w:bookmarkStart w:id="61" w:name="_Ref366163783"/>
      <w:r w:rsidRPr="001F7985">
        <w:rPr>
          <w:lang w:val="en-GB"/>
        </w:rPr>
        <w:t xml:space="preserve">The Panel is conscious that </w:t>
      </w:r>
      <w:r w:rsidR="00D9429B" w:rsidRPr="002D4ED0">
        <w:rPr>
          <w:lang w:val="en-GB"/>
        </w:rPr>
        <w:t>Mr Milan Radić was</w:t>
      </w:r>
      <w:r w:rsidR="00C945B3" w:rsidRPr="002D4ED0">
        <w:rPr>
          <w:lang w:val="en-GB"/>
        </w:rPr>
        <w:t xml:space="preserve"> abducted</w:t>
      </w:r>
      <w:r w:rsidR="00A47B30" w:rsidRPr="002D4ED0">
        <w:rPr>
          <w:lang w:val="en-GB"/>
        </w:rPr>
        <w:t xml:space="preserve"> and killed</w:t>
      </w:r>
      <w:r w:rsidR="00405C17" w:rsidRPr="002D4ED0">
        <w:rPr>
          <w:lang w:val="en-GB"/>
        </w:rPr>
        <w:t xml:space="preserve"> </w:t>
      </w:r>
      <w:r w:rsidRPr="002D4ED0">
        <w:rPr>
          <w:lang w:val="en-GB"/>
        </w:rPr>
        <w:t>shortly after</w:t>
      </w:r>
      <w:r w:rsidRPr="001F7985">
        <w:rPr>
          <w:lang w:val="en-GB"/>
        </w:rPr>
        <w:t xml:space="preserve"> the deployment of UNMIK in Kosovo in the aftermath of the armed conflict, when crime, violence and insecurity were rife.</w:t>
      </w:r>
      <w:bookmarkEnd w:id="61"/>
    </w:p>
    <w:p w:rsidR="008C61C8" w:rsidRPr="001F7985" w:rsidRDefault="008C61C8" w:rsidP="008C61C8">
      <w:pPr>
        <w:pStyle w:val="ListParagraph"/>
        <w:ind w:left="567"/>
        <w:contextualSpacing/>
        <w:jc w:val="both"/>
        <w:rPr>
          <w:lang w:val="en-GB" w:eastAsia="en-US"/>
        </w:rPr>
      </w:pPr>
    </w:p>
    <w:p w:rsidR="008C61C8" w:rsidRPr="001F7985" w:rsidRDefault="008C61C8" w:rsidP="00C45577">
      <w:pPr>
        <w:numPr>
          <w:ilvl w:val="0"/>
          <w:numId w:val="2"/>
        </w:numPr>
        <w:tabs>
          <w:tab w:val="left" w:pos="709"/>
        </w:tabs>
        <w:suppressAutoHyphens/>
        <w:autoSpaceDE w:val="0"/>
        <w:jc w:val="both"/>
        <w:rPr>
          <w:lang w:val="en-GB"/>
        </w:rPr>
      </w:pPr>
      <w:r w:rsidRPr="001F7985">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FF3527" w:rsidRPr="001F7985" w:rsidRDefault="00FF3527" w:rsidP="00FF3527">
      <w:pPr>
        <w:pStyle w:val="ListParagraph"/>
        <w:ind w:left="567"/>
        <w:contextualSpacing/>
        <w:jc w:val="both"/>
        <w:rPr>
          <w:lang w:val="en-GB" w:eastAsia="en-US"/>
        </w:rPr>
      </w:pPr>
    </w:p>
    <w:p w:rsidR="00FF3527" w:rsidRPr="001F7985" w:rsidRDefault="00FF3527" w:rsidP="00C45577">
      <w:pPr>
        <w:numPr>
          <w:ilvl w:val="0"/>
          <w:numId w:val="2"/>
        </w:numPr>
        <w:tabs>
          <w:tab w:val="left" w:pos="709"/>
        </w:tabs>
        <w:suppressAutoHyphens/>
        <w:autoSpaceDE w:val="0"/>
        <w:jc w:val="both"/>
        <w:rPr>
          <w:lang w:val="en-GB"/>
        </w:rPr>
      </w:pPr>
      <w:r w:rsidRPr="001F7985">
        <w:rPr>
          <w:lang w:val="en-GB"/>
        </w:rPr>
        <w:t xml:space="preserve">The </w:t>
      </w:r>
      <w:r w:rsidRPr="001F7985">
        <w:rPr>
          <w:lang w:val="en-GB" w:eastAsia="nl-BE"/>
        </w:rPr>
        <w:t>Panel</w:t>
      </w:r>
      <w:r w:rsidRPr="001F7985">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5125E2" w:rsidRPr="001F7985" w:rsidRDefault="005125E2" w:rsidP="00FA6A25">
      <w:pPr>
        <w:pStyle w:val="ListParagraph"/>
        <w:ind w:left="567" w:hanging="425"/>
        <w:rPr>
          <w:lang w:val="en-GB" w:eastAsia="en-US"/>
        </w:rPr>
      </w:pPr>
    </w:p>
    <w:p w:rsidR="00FF3527" w:rsidRPr="001F7985" w:rsidRDefault="005125E2" w:rsidP="00C45577">
      <w:pPr>
        <w:numPr>
          <w:ilvl w:val="0"/>
          <w:numId w:val="2"/>
        </w:numPr>
        <w:tabs>
          <w:tab w:val="left" w:pos="709"/>
        </w:tabs>
        <w:suppressAutoHyphens/>
        <w:autoSpaceDE w:val="0"/>
        <w:jc w:val="both"/>
        <w:rPr>
          <w:lang w:val="en-GB"/>
        </w:rPr>
      </w:pPr>
      <w:r w:rsidRPr="001F7985">
        <w:rPr>
          <w:lang w:val="en-GB"/>
        </w:rPr>
        <w:t xml:space="preserve">As regards </w:t>
      </w:r>
      <w:r w:rsidRPr="00E27F0F">
        <w:t>t</w:t>
      </w:r>
      <w:r w:rsidRPr="001F7985">
        <w:rPr>
          <w:lang w:val="en-GB"/>
        </w:rPr>
        <w:t xml:space="preserve">he applicability of Article 2 to UNMIK, the Panel recalls </w:t>
      </w:r>
      <w:r w:rsidRPr="001F7985">
        <w:rPr>
          <w:lang w:val="en-GB" w:eastAsia="nl-BE"/>
        </w:rPr>
        <w:t xml:space="preserve">that with the adoption of the UNMIK Regulation No. 1999/1 on 25 July 1999 UNMIK undertook an obligation to observe internationally recognised human rights standards in exercising its </w:t>
      </w:r>
      <w:r w:rsidRPr="001F7985">
        <w:rPr>
          <w:lang w:val="en-GB"/>
        </w:rPr>
        <w:t>functions</w:t>
      </w:r>
      <w:r w:rsidRPr="001F7985">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1F7985">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1F7985">
        <w:rPr>
          <w:i/>
          <w:lang w:val="en-GB"/>
        </w:rPr>
        <w:t>Milogorić</w:t>
      </w:r>
      <w:r w:rsidRPr="001F7985">
        <w:rPr>
          <w:lang w:val="en-GB"/>
        </w:rPr>
        <w:t xml:space="preserve"> </w:t>
      </w:r>
      <w:r w:rsidRPr="001F7985">
        <w:rPr>
          <w:i/>
          <w:lang w:val="en-GB"/>
        </w:rPr>
        <w:t>and Others,</w:t>
      </w:r>
      <w:r w:rsidRPr="001F7985">
        <w:rPr>
          <w:lang w:val="en-GB"/>
        </w:rPr>
        <w:t xml:space="preserve"> nos. 38/08 and others, opinion of 24 March 2011, § 44; </w:t>
      </w:r>
      <w:r w:rsidRPr="001F7985">
        <w:rPr>
          <w:i/>
          <w:lang w:val="en-GB"/>
        </w:rPr>
        <w:t>Berisha and Others,</w:t>
      </w:r>
      <w:r w:rsidRPr="001F7985">
        <w:rPr>
          <w:lang w:val="en-GB"/>
        </w:rPr>
        <w:t xml:space="preserve"> nos. 27/08 and others, opinion of 23 February 2011,</w:t>
      </w:r>
      <w:r w:rsidRPr="001F7985">
        <w:rPr>
          <w:i/>
          <w:lang w:val="en-GB"/>
        </w:rPr>
        <w:t xml:space="preserve"> </w:t>
      </w:r>
      <w:r w:rsidRPr="001F7985">
        <w:rPr>
          <w:lang w:val="en-GB"/>
        </w:rPr>
        <w:t xml:space="preserve">§ 25; </w:t>
      </w:r>
      <w:r w:rsidRPr="001F7985">
        <w:rPr>
          <w:i/>
          <w:lang w:val="en-GB"/>
        </w:rPr>
        <w:t>Lalić and Others</w:t>
      </w:r>
      <w:r w:rsidRPr="001F7985">
        <w:rPr>
          <w:lang w:val="en-GB"/>
        </w:rPr>
        <w:t>, nos. 09/08 and others, opinion of 9 June 2012, § 22).</w:t>
      </w:r>
    </w:p>
    <w:p w:rsidR="00FF3527" w:rsidRPr="001F7985" w:rsidRDefault="00FF3527" w:rsidP="00FF3527">
      <w:pPr>
        <w:pStyle w:val="ListParagraph"/>
        <w:rPr>
          <w:lang w:val="en-GB"/>
        </w:rPr>
      </w:pPr>
    </w:p>
    <w:p w:rsidR="00FF3527" w:rsidRPr="001F7985" w:rsidRDefault="005125E2" w:rsidP="00C45577">
      <w:pPr>
        <w:numPr>
          <w:ilvl w:val="0"/>
          <w:numId w:val="2"/>
        </w:numPr>
        <w:tabs>
          <w:tab w:val="left" w:pos="709"/>
        </w:tabs>
        <w:suppressAutoHyphens/>
        <w:autoSpaceDE w:val="0"/>
        <w:jc w:val="both"/>
        <w:rPr>
          <w:lang w:val="en-GB"/>
        </w:rPr>
      </w:pPr>
      <w:bookmarkStart w:id="62" w:name="_Ref366241246"/>
      <w:r w:rsidRPr="001F7985">
        <w:rPr>
          <w:lang w:val="en-GB"/>
        </w:rPr>
        <w:t xml:space="preserve">Concerning the applicability of Article 2 to situations of conflict or generalised violence, the Panel </w:t>
      </w:r>
      <w:r w:rsidRPr="00E27F0F">
        <w:t>recalls</w:t>
      </w:r>
      <w:r w:rsidRPr="001F7985">
        <w:rPr>
          <w:lang w:val="en-GB"/>
        </w:rPr>
        <w:t xml:space="preserve"> that the European Court o</w:t>
      </w:r>
      <w:r w:rsidR="007F14FA" w:rsidRPr="001F7985">
        <w:rPr>
          <w:lang w:val="en-GB"/>
        </w:rPr>
        <w:t>f</w:t>
      </w:r>
      <w:r w:rsidRPr="001F7985">
        <w:rPr>
          <w:lang w:val="en-GB"/>
        </w:rPr>
        <w:t xml:space="preserve"> Human Rights has established the applicability of Article 2 to post-conflict situations, including in countries of the former Yugoslavia (see, among other examples, ECtHR, </w:t>
      </w:r>
      <w:r w:rsidRPr="001F7985">
        <w:rPr>
          <w:i/>
          <w:lang w:val="en-GB"/>
        </w:rPr>
        <w:t>Palić v. Bosnia and Herzegovina,</w:t>
      </w:r>
      <w:r w:rsidRPr="001F7985">
        <w:rPr>
          <w:lang w:val="en-GB"/>
        </w:rPr>
        <w:t xml:space="preserve"> cited in § </w:t>
      </w:r>
      <w:r w:rsidR="00E90CFE">
        <w:fldChar w:fldCharType="begin"/>
      </w:r>
      <w:r w:rsidR="00E90CFE">
        <w:instrText xml:space="preserve"> REF _Ref366239979 \r \h  \* MERGEFORMAT </w:instrText>
      </w:r>
      <w:r w:rsidR="00E90CFE">
        <w:fldChar w:fldCharType="separate"/>
      </w:r>
      <w:r w:rsidR="006A5F6C" w:rsidRPr="006A5F6C">
        <w:rPr>
          <w:lang w:val="en-GB"/>
        </w:rPr>
        <w:t>66</w:t>
      </w:r>
      <w:r w:rsidR="00E90CFE">
        <w:fldChar w:fldCharType="end"/>
      </w:r>
      <w:r w:rsidR="007F14FA" w:rsidRPr="001F7985">
        <w:rPr>
          <w:lang w:val="en-GB"/>
        </w:rPr>
        <w:t xml:space="preserve"> </w:t>
      </w:r>
      <w:r w:rsidRPr="001F7985">
        <w:rPr>
          <w:lang w:val="en-GB"/>
        </w:rPr>
        <w:t xml:space="preserve">above, and ECtHR, </w:t>
      </w:r>
      <w:r w:rsidRPr="001F7985">
        <w:rPr>
          <w:i/>
          <w:lang w:val="en-GB"/>
        </w:rPr>
        <w:t>Jularić v. Croatia</w:t>
      </w:r>
      <w:r w:rsidRPr="001F7985">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1F7985">
        <w:rPr>
          <w:i/>
          <w:lang w:val="en-GB"/>
        </w:rPr>
        <w:t>Al-Skeini and Others v. the United Kingdom</w:t>
      </w:r>
      <w:r w:rsidRPr="001F7985">
        <w:rPr>
          <w:lang w:val="en-GB"/>
        </w:rPr>
        <w:t xml:space="preserve">, cited in § </w:t>
      </w:r>
      <w:r w:rsidR="00E90CFE">
        <w:fldChar w:fldCharType="begin"/>
      </w:r>
      <w:r w:rsidR="00E90CFE">
        <w:instrText xml:space="preserve"> REF _Ref366240205 \r \h  \* MERGEFORMAT </w:instrText>
      </w:r>
      <w:r w:rsidR="00E90CFE">
        <w:fldChar w:fldCharType="separate"/>
      </w:r>
      <w:r w:rsidR="006A5F6C" w:rsidRPr="006A5F6C">
        <w:rPr>
          <w:lang w:val="en-GB"/>
        </w:rPr>
        <w:t>70</w:t>
      </w:r>
      <w:r w:rsidR="00E90CFE">
        <w:fldChar w:fldCharType="end"/>
      </w:r>
      <w:r w:rsidRPr="001F7985">
        <w:rPr>
          <w:lang w:val="en-GB"/>
        </w:rPr>
        <w:t xml:space="preserve"> above, at § 164; see also ECtHR, </w:t>
      </w:r>
      <w:r w:rsidRPr="001F7985">
        <w:rPr>
          <w:i/>
          <w:lang w:val="en-GB"/>
        </w:rPr>
        <w:t>Güleç v. Turkey</w:t>
      </w:r>
      <w:r w:rsidRPr="001F7985">
        <w:rPr>
          <w:lang w:val="en-GB"/>
        </w:rPr>
        <w:t>, judgment of 27 July 1998, § 81, Reports 1998-IV; ECtHR,</w:t>
      </w:r>
      <w:r w:rsidRPr="001F7985">
        <w:rPr>
          <w:i/>
          <w:lang w:val="en-GB"/>
        </w:rPr>
        <w:t xml:space="preserve"> Ergi v. Turkey</w:t>
      </w:r>
      <w:r w:rsidRPr="001F7985">
        <w:rPr>
          <w:lang w:val="en-GB"/>
        </w:rPr>
        <w:t>, judgment of 28 July 1998, §§ 79 and 82, Reports 1998-IV; ECtHR,</w:t>
      </w:r>
      <w:r w:rsidRPr="001F7985">
        <w:rPr>
          <w:i/>
          <w:lang w:val="en-GB"/>
        </w:rPr>
        <w:t xml:space="preserve"> Ahmet Özkan and Others v. Turkey</w:t>
      </w:r>
      <w:r w:rsidRPr="001F7985">
        <w:rPr>
          <w:lang w:val="en-GB"/>
        </w:rPr>
        <w:t xml:space="preserve">, </w:t>
      </w:r>
      <w:r w:rsidR="00CF7241" w:rsidRPr="001F7985">
        <w:rPr>
          <w:lang w:val="en-GB"/>
        </w:rPr>
        <w:t xml:space="preserve">cited in § </w:t>
      </w:r>
      <w:r w:rsidR="00E90CFE">
        <w:fldChar w:fldCharType="begin"/>
      </w:r>
      <w:r w:rsidR="00E90CFE">
        <w:instrText xml:space="preserve"> REF _Ref366240125 \r \h  \* MERGEFORMAT </w:instrText>
      </w:r>
      <w:r w:rsidR="00E90CFE">
        <w:fldChar w:fldCharType="separate"/>
      </w:r>
      <w:r w:rsidR="006A5F6C" w:rsidRPr="006A5F6C">
        <w:rPr>
          <w:lang w:val="en-GB"/>
        </w:rPr>
        <w:t>65</w:t>
      </w:r>
      <w:r w:rsidR="00E90CFE">
        <w:fldChar w:fldCharType="end"/>
      </w:r>
      <w:r w:rsidR="00CF7241" w:rsidRPr="001F7985">
        <w:rPr>
          <w:lang w:val="en-GB"/>
        </w:rPr>
        <w:t xml:space="preserve"> above</w:t>
      </w:r>
      <w:r w:rsidRPr="001F7985">
        <w:rPr>
          <w:lang w:val="en-GB"/>
        </w:rPr>
        <w:t>, at §§ 85-90, 309-320 and 326-330;</w:t>
      </w:r>
      <w:r w:rsidRPr="001F7985">
        <w:rPr>
          <w:i/>
          <w:lang w:val="en-GB"/>
        </w:rPr>
        <w:t xml:space="preserve"> Isayeva v. Russia</w:t>
      </w:r>
      <w:r w:rsidRPr="001F7985">
        <w:rPr>
          <w:lang w:val="en-GB"/>
        </w:rPr>
        <w:t xml:space="preserve">, </w:t>
      </w:r>
      <w:r w:rsidR="00CF7241" w:rsidRPr="001F7985">
        <w:rPr>
          <w:lang w:val="en-GB"/>
        </w:rPr>
        <w:t xml:space="preserve">cited in § </w:t>
      </w:r>
      <w:r w:rsidR="00E90CFE">
        <w:fldChar w:fldCharType="begin"/>
      </w:r>
      <w:r w:rsidR="00E90CFE">
        <w:instrText xml:space="preserve"> REF _Ref366240125 \r \h  \* MERGEFORMAT </w:instrText>
      </w:r>
      <w:r w:rsidR="00E90CFE">
        <w:fldChar w:fldCharType="separate"/>
      </w:r>
      <w:r w:rsidR="006A5F6C" w:rsidRPr="006A5F6C">
        <w:rPr>
          <w:lang w:val="en-GB"/>
        </w:rPr>
        <w:t>65</w:t>
      </w:r>
      <w:r w:rsidR="00E90CFE">
        <w:fldChar w:fldCharType="end"/>
      </w:r>
      <w:r w:rsidR="00CF7241" w:rsidRPr="001F7985">
        <w:rPr>
          <w:lang w:val="en-GB"/>
        </w:rPr>
        <w:t xml:space="preserve"> above</w:t>
      </w:r>
      <w:r w:rsidRPr="001F7985">
        <w:rPr>
          <w:lang w:val="en-GB"/>
        </w:rPr>
        <w:t xml:space="preserve">, at §§ 180 and 210; ECtHR, </w:t>
      </w:r>
      <w:r w:rsidRPr="001F7985">
        <w:rPr>
          <w:i/>
          <w:lang w:val="en-GB"/>
        </w:rPr>
        <w:t>Kanlibaş v. Turkey</w:t>
      </w:r>
      <w:r w:rsidRPr="001F7985">
        <w:rPr>
          <w:lang w:val="en-GB"/>
        </w:rPr>
        <w:t>, no. 32444/96, judgment of 8 December 2005, §§ 39-51).</w:t>
      </w:r>
      <w:bookmarkEnd w:id="62"/>
      <w:r w:rsidRPr="001F7985">
        <w:rPr>
          <w:lang w:val="en-GB"/>
        </w:rPr>
        <w:t xml:space="preserve"> </w:t>
      </w:r>
    </w:p>
    <w:p w:rsidR="00FF3527" w:rsidRPr="001F7985" w:rsidRDefault="00FF3527" w:rsidP="00FF3527">
      <w:pPr>
        <w:pStyle w:val="ListParagraph"/>
        <w:suppressAutoHyphens w:val="0"/>
        <w:ind w:left="567"/>
        <w:contextualSpacing/>
        <w:jc w:val="both"/>
        <w:rPr>
          <w:lang w:val="en-GB" w:eastAsia="en-US"/>
        </w:rPr>
      </w:pPr>
    </w:p>
    <w:p w:rsidR="00FF3527" w:rsidRPr="001F7985" w:rsidRDefault="005125E2" w:rsidP="00C45577">
      <w:pPr>
        <w:numPr>
          <w:ilvl w:val="0"/>
          <w:numId w:val="2"/>
        </w:numPr>
        <w:tabs>
          <w:tab w:val="left" w:pos="709"/>
        </w:tabs>
        <w:suppressAutoHyphens/>
        <w:autoSpaceDE w:val="0"/>
        <w:jc w:val="both"/>
        <w:rPr>
          <w:lang w:val="en-GB"/>
        </w:rPr>
      </w:pPr>
      <w:bookmarkStart w:id="63" w:name="_Ref366241459"/>
      <w:r w:rsidRPr="001F7985">
        <w:rPr>
          <w:lang w:val="en-GB"/>
        </w:rPr>
        <w:t xml:space="preserve">The Court has acknowledged that “where the death [and disappearances] to be investigated under </w:t>
      </w:r>
      <w:r w:rsidR="007F14FA" w:rsidRPr="001F7985">
        <w:rPr>
          <w:lang w:val="en-GB"/>
        </w:rPr>
        <w:t xml:space="preserve">Article 2 occurs in circumstances of generalised violence, armed conflict or insurgency, obstacles may be placed in the way of investigators and […] concrete </w:t>
      </w:r>
      <w:r w:rsidRPr="001F7985">
        <w:rPr>
          <w:lang w:val="en-GB"/>
        </w:rPr>
        <w:t xml:space="preserve">constraints </w:t>
      </w:r>
      <w:r w:rsidRPr="00E27F0F">
        <w:t>may</w:t>
      </w:r>
      <w:r w:rsidRPr="001F7985">
        <w:rPr>
          <w:lang w:val="en-GB"/>
        </w:rPr>
        <w:t xml:space="preserve"> compel the use of less effective measures of investigation or may cause an investigation to be delayed” (see, ECtHR [GC], </w:t>
      </w:r>
      <w:r w:rsidRPr="001F7985">
        <w:rPr>
          <w:i/>
          <w:lang w:val="en-GB"/>
        </w:rPr>
        <w:t xml:space="preserve">Al-Skeini and Others v. the United Kingdom, </w:t>
      </w:r>
      <w:r w:rsidRPr="001F7985">
        <w:rPr>
          <w:lang w:val="en-GB"/>
        </w:rPr>
        <w:t>cited above, at §164;</w:t>
      </w:r>
      <w:r w:rsidRPr="001F7985">
        <w:rPr>
          <w:i/>
          <w:lang w:val="en-GB"/>
        </w:rPr>
        <w:t xml:space="preserve"> </w:t>
      </w:r>
      <w:r w:rsidRPr="001F7985">
        <w:rPr>
          <w:lang w:val="en-GB"/>
        </w:rPr>
        <w:t>ECtHR,</w:t>
      </w:r>
      <w:r w:rsidRPr="001F7985">
        <w:rPr>
          <w:i/>
          <w:lang w:val="en-GB"/>
        </w:rPr>
        <w:t xml:space="preserve"> Bazorkina v. Russia</w:t>
      </w:r>
      <w:r w:rsidRPr="001F7985">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1F7985">
        <w:rPr>
          <w:i/>
          <w:lang w:val="en-GB"/>
        </w:rPr>
        <w:t>Kaya v. Turkey</w:t>
      </w:r>
      <w:r w:rsidRPr="001F7985">
        <w:rPr>
          <w:lang w:val="en-GB"/>
        </w:rPr>
        <w:t xml:space="preserve">, cited in § </w:t>
      </w:r>
      <w:r w:rsidR="00E90CFE">
        <w:fldChar w:fldCharType="begin"/>
      </w:r>
      <w:r w:rsidR="00E90CFE">
        <w:instrText xml:space="preserve"> REF _Ref366239860 \r \h  \* MERGEFORMAT </w:instrText>
      </w:r>
      <w:r w:rsidR="00E90CFE">
        <w:fldChar w:fldCharType="separate"/>
      </w:r>
      <w:r w:rsidR="006A5F6C" w:rsidRPr="006A5F6C">
        <w:rPr>
          <w:lang w:val="en-GB"/>
        </w:rPr>
        <w:t>63</w:t>
      </w:r>
      <w:r w:rsidR="00E90CFE">
        <w:fldChar w:fldCharType="end"/>
      </w:r>
      <w:r w:rsidR="00CF7241" w:rsidRPr="001F7985">
        <w:rPr>
          <w:lang w:val="en-GB"/>
        </w:rPr>
        <w:t xml:space="preserve"> </w:t>
      </w:r>
      <w:r w:rsidRPr="001F7985">
        <w:rPr>
          <w:lang w:val="en-GB"/>
        </w:rPr>
        <w:t>above, at §§ 86</w:t>
      </w:r>
      <w:r w:rsidRPr="001F7985">
        <w:rPr>
          <w:lang w:val="en-GB"/>
        </w:rPr>
        <w:noBreakHyphen/>
        <w:t xml:space="preserve">92; ECtHR, </w:t>
      </w:r>
      <w:r w:rsidRPr="001F7985">
        <w:rPr>
          <w:i/>
          <w:lang w:val="en-GB"/>
        </w:rPr>
        <w:t>Ergi</w:t>
      </w:r>
      <w:r w:rsidR="00347A90" w:rsidRPr="001F7985">
        <w:rPr>
          <w:i/>
          <w:lang w:val="en-GB"/>
        </w:rPr>
        <w:t xml:space="preserve"> v Turkey</w:t>
      </w:r>
      <w:r w:rsidRPr="001F7985">
        <w:rPr>
          <w:i/>
          <w:lang w:val="en-GB"/>
        </w:rPr>
        <w:t xml:space="preserve">, </w:t>
      </w:r>
      <w:r w:rsidRPr="001F7985">
        <w:rPr>
          <w:lang w:val="en-GB"/>
        </w:rPr>
        <w:t xml:space="preserve">cited above, at §§ 82-85; ECtHR [GC], </w:t>
      </w:r>
      <w:r w:rsidRPr="001F7985">
        <w:rPr>
          <w:i/>
          <w:lang w:val="en-GB"/>
        </w:rPr>
        <w:t>Tanrıkulu v. Turkey</w:t>
      </w:r>
      <w:r w:rsidRPr="001F7985">
        <w:rPr>
          <w:lang w:val="en-GB"/>
        </w:rPr>
        <w:t xml:space="preserve">, no. 23763/94, judgment of 8 July 1999, §§ 101-110, ECHR 1999-IV; ECtHR, </w:t>
      </w:r>
      <w:r w:rsidRPr="001F7985">
        <w:rPr>
          <w:i/>
          <w:lang w:val="en-GB"/>
        </w:rPr>
        <w:t>Khashiyev and Akayeva v. Russia</w:t>
      </w:r>
      <w:r w:rsidRPr="001F7985">
        <w:rPr>
          <w:lang w:val="en-GB"/>
        </w:rPr>
        <w:t xml:space="preserve">, nos. 57942/00 and 57945/00, judgment of 24 February 2005, §§ 156-166; ECtHR, </w:t>
      </w:r>
      <w:r w:rsidRPr="001F7985">
        <w:rPr>
          <w:i/>
          <w:lang w:val="en-GB"/>
        </w:rPr>
        <w:t>Isayeva v. Russia</w:t>
      </w:r>
      <w:r w:rsidRPr="001F7985">
        <w:rPr>
          <w:lang w:val="en-GB"/>
        </w:rPr>
        <w:t>, cited above, at §§ 215</w:t>
      </w:r>
      <w:r w:rsidRPr="001F7985">
        <w:rPr>
          <w:lang w:val="en-GB"/>
        </w:rPr>
        <w:noBreakHyphen/>
        <w:t xml:space="preserve">224; ECtHR, </w:t>
      </w:r>
      <w:r w:rsidRPr="001F7985">
        <w:rPr>
          <w:i/>
          <w:lang w:val="en-GB"/>
        </w:rPr>
        <w:t>Musayev and Others v. Russia</w:t>
      </w:r>
      <w:r w:rsidRPr="001F7985">
        <w:rPr>
          <w:lang w:val="en-GB"/>
        </w:rPr>
        <w:t>, nos. 57941/00 and others, judgment of 26 July 2007, §§ 158-165).</w:t>
      </w:r>
      <w:bookmarkEnd w:id="63"/>
      <w:r w:rsidRPr="001F7985">
        <w:rPr>
          <w:lang w:val="en-GB"/>
        </w:rPr>
        <w:t xml:space="preserve"> </w:t>
      </w:r>
    </w:p>
    <w:p w:rsidR="00FF3527" w:rsidRPr="001F7985" w:rsidRDefault="00FF3527" w:rsidP="00FF3527">
      <w:pPr>
        <w:pStyle w:val="ListParagraph"/>
        <w:suppressAutoHyphens w:val="0"/>
        <w:ind w:left="567"/>
        <w:contextualSpacing/>
        <w:jc w:val="both"/>
        <w:rPr>
          <w:lang w:val="en-GB" w:eastAsia="en-US"/>
        </w:rPr>
      </w:pPr>
    </w:p>
    <w:p w:rsidR="00FF3527" w:rsidRPr="001F7985" w:rsidRDefault="005125E2" w:rsidP="00C45577">
      <w:pPr>
        <w:numPr>
          <w:ilvl w:val="0"/>
          <w:numId w:val="2"/>
        </w:numPr>
        <w:tabs>
          <w:tab w:val="left" w:pos="709"/>
        </w:tabs>
        <w:suppressAutoHyphens/>
        <w:autoSpaceDE w:val="0"/>
        <w:jc w:val="both"/>
        <w:rPr>
          <w:lang w:val="en-GB"/>
        </w:rPr>
      </w:pPr>
      <w:r w:rsidRPr="001F7985">
        <w:rPr>
          <w:lang w:val="en-GB"/>
        </w:rPr>
        <w:t xml:space="preserve">Similarly, the HRC has held that the right to life, including its procedural guarantees, shall be </w:t>
      </w:r>
      <w:r w:rsidRPr="00E27F0F">
        <w:t>considered</w:t>
      </w:r>
      <w:r w:rsidRPr="001F7985">
        <w:rPr>
          <w:lang w:val="en-GB"/>
        </w:rPr>
        <w:t xml:space="preserve"> as the supreme right from which no derogation is permitted even in time of public emergency which threatens the life of the nation (see, HRC, General Comment No. 6, cited in § </w:t>
      </w:r>
      <w:r w:rsidR="00E90CFE">
        <w:fldChar w:fldCharType="begin"/>
      </w:r>
      <w:r w:rsidR="00E90CFE">
        <w:instrText xml:space="preserve"> REF _Ref366241114 \r \h  \* MERGEFORMAT </w:instrText>
      </w:r>
      <w:r w:rsidR="00E90CFE">
        <w:fldChar w:fldCharType="separate"/>
      </w:r>
      <w:r w:rsidR="006A5F6C" w:rsidRPr="006A5F6C">
        <w:rPr>
          <w:lang w:val="en-GB"/>
        </w:rPr>
        <w:t>62</w:t>
      </w:r>
      <w:r w:rsidR="00E90CFE">
        <w:fldChar w:fldCharType="end"/>
      </w:r>
      <w:r w:rsidR="007F14FA" w:rsidRPr="001F7985">
        <w:rPr>
          <w:lang w:val="en-GB"/>
        </w:rPr>
        <w:t xml:space="preserve"> </w:t>
      </w:r>
      <w:r w:rsidRPr="001F7985">
        <w:rPr>
          <w:lang w:val="en-GB"/>
        </w:rPr>
        <w:t xml:space="preserve">above, at § 1; HRC, </w:t>
      </w:r>
      <w:r w:rsidRPr="001F7985">
        <w:rPr>
          <w:i/>
          <w:lang w:val="en-GB"/>
        </w:rPr>
        <w:t>Abubakar Amirov and Aïzan Amirova v. Russi</w:t>
      </w:r>
      <w:r w:rsidRPr="001F7985">
        <w:rPr>
          <w:lang w:val="en-GB"/>
        </w:rPr>
        <w:t>a</w:t>
      </w:r>
      <w:r w:rsidRPr="001F7985">
        <w:rPr>
          <w:i/>
          <w:lang w:val="en-GB"/>
        </w:rPr>
        <w:t>n Federation</w:t>
      </w:r>
      <w:r w:rsidRPr="001F7985">
        <w:rPr>
          <w:lang w:val="en-GB"/>
        </w:rPr>
        <w:t xml:space="preserve">, communication no. 1447/2006, views of 22 April 2009, § 11.2, </w:t>
      </w:r>
      <w:r w:rsidRPr="001F7985">
        <w:rPr>
          <w:bCs/>
          <w:lang w:val="en-GB"/>
        </w:rPr>
        <w:t>CCPR/C/95/D/1447/2006</w:t>
      </w:r>
      <w:r w:rsidRPr="001F7985">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64" w:name="_Ref343611663"/>
    </w:p>
    <w:p w:rsidR="00FF3527" w:rsidRPr="001F7985" w:rsidRDefault="00FF3527" w:rsidP="00FF3527">
      <w:pPr>
        <w:pStyle w:val="ListParagraph"/>
        <w:rPr>
          <w:lang w:val="en-GB"/>
        </w:rPr>
      </w:pPr>
    </w:p>
    <w:p w:rsidR="00FF3527" w:rsidRPr="001F7985" w:rsidRDefault="005125E2" w:rsidP="00C45577">
      <w:pPr>
        <w:numPr>
          <w:ilvl w:val="0"/>
          <w:numId w:val="2"/>
        </w:numPr>
        <w:tabs>
          <w:tab w:val="left" w:pos="709"/>
        </w:tabs>
        <w:suppressAutoHyphens/>
        <w:autoSpaceDE w:val="0"/>
        <w:jc w:val="both"/>
        <w:rPr>
          <w:lang w:val="en-GB"/>
        </w:rPr>
      </w:pPr>
      <w:r w:rsidRPr="001F7985">
        <w:rPr>
          <w:lang w:val="en-GB"/>
        </w:rPr>
        <w:t xml:space="preserve">The Panel appreciates the difficulties encountered by UNMIK during the first phase of its </w:t>
      </w:r>
      <w:r w:rsidRPr="00E27F0F">
        <w:t>deployment</w:t>
      </w:r>
      <w:r w:rsidRPr="001F7985">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1F7985">
        <w:rPr>
          <w:i/>
          <w:lang w:val="en-GB"/>
        </w:rPr>
        <w:t>mutatis mutandis</w:t>
      </w:r>
      <w:r w:rsidRPr="001F7985">
        <w:rPr>
          <w:lang w:val="en-GB"/>
        </w:rPr>
        <w:t xml:space="preserve">, ECtHR, </w:t>
      </w:r>
      <w:r w:rsidRPr="001F7985">
        <w:rPr>
          <w:i/>
          <w:lang w:val="en-GB"/>
        </w:rPr>
        <w:t>R.R. and Others v. Hungary</w:t>
      </w:r>
      <w:r w:rsidRPr="001F7985">
        <w:rPr>
          <w:lang w:val="en-GB"/>
        </w:rPr>
        <w:t xml:space="preserve">, no. 19400/11, judgment of 4 December 2012, §§ 28-32), as well as to consider the special vulnerability of displaced persons in post-conflict situations (see ECtHR [GC], </w:t>
      </w:r>
      <w:r w:rsidRPr="001F7985">
        <w:rPr>
          <w:i/>
          <w:lang w:val="en-GB"/>
        </w:rPr>
        <w:t xml:space="preserve">Sargsyan v. Azerbaijan, </w:t>
      </w:r>
      <w:r w:rsidRPr="001F7985">
        <w:rPr>
          <w:lang w:val="en-GB"/>
        </w:rPr>
        <w:t xml:space="preserve">no. 40167/06, decision of 14 December 2011, § 145; and ECtHR [GC], </w:t>
      </w:r>
      <w:r w:rsidRPr="001F7985">
        <w:rPr>
          <w:i/>
          <w:lang w:val="en-GB"/>
        </w:rPr>
        <w:t>Chiragov and Others v. Armenia</w:t>
      </w:r>
      <w:r w:rsidRPr="001F7985">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E90CFE">
        <w:fldChar w:fldCharType="begin"/>
      </w:r>
      <w:r w:rsidR="00E90CFE">
        <w:instrText xml:space="preserve"> REF _Ref346123767 \r \h  \* MERGEFORMAT </w:instrText>
      </w:r>
      <w:r w:rsidR="00E90CFE">
        <w:fldChar w:fldCharType="separate"/>
      </w:r>
      <w:r w:rsidR="006A5F6C" w:rsidRPr="006A5F6C">
        <w:rPr>
          <w:lang w:val="en-GB"/>
        </w:rPr>
        <w:t>16</w:t>
      </w:r>
      <w:r w:rsidR="00E90CFE">
        <w:fldChar w:fldCharType="end"/>
      </w:r>
      <w:r w:rsidRPr="001F7985">
        <w:rPr>
          <w:lang w:val="en-GB"/>
        </w:rPr>
        <w:t xml:space="preserve"> above).</w:t>
      </w:r>
      <w:bookmarkEnd w:id="64"/>
    </w:p>
    <w:p w:rsidR="00FF3527" w:rsidRPr="001F7985" w:rsidRDefault="00FF3527" w:rsidP="00FF3527">
      <w:pPr>
        <w:pStyle w:val="ListParagraph"/>
        <w:suppressAutoHyphens w:val="0"/>
        <w:ind w:left="567"/>
        <w:contextualSpacing/>
        <w:jc w:val="both"/>
        <w:rPr>
          <w:lang w:val="en-GB" w:eastAsia="en-US"/>
        </w:rPr>
      </w:pPr>
    </w:p>
    <w:p w:rsidR="001A6816" w:rsidRPr="001F7985" w:rsidRDefault="005125E2" w:rsidP="00C45577">
      <w:pPr>
        <w:numPr>
          <w:ilvl w:val="0"/>
          <w:numId w:val="2"/>
        </w:numPr>
        <w:tabs>
          <w:tab w:val="left" w:pos="709"/>
        </w:tabs>
        <w:suppressAutoHyphens/>
        <w:autoSpaceDE w:val="0"/>
        <w:jc w:val="both"/>
        <w:rPr>
          <w:rStyle w:val="sb8d990e2"/>
          <w:lang w:val="en-GB"/>
        </w:rPr>
      </w:pPr>
      <w:bookmarkStart w:id="65" w:name="_Ref366163789"/>
      <w:r w:rsidRPr="001F7985">
        <w:rPr>
          <w:rStyle w:val="sb8d990e2"/>
          <w:lang w:val="en-GB"/>
        </w:rPr>
        <w:t xml:space="preserve">The Panel </w:t>
      </w:r>
      <w:r w:rsidRPr="001F7985">
        <w:t>further</w:t>
      </w:r>
      <w:r w:rsidRPr="001F7985">
        <w:rPr>
          <w:rStyle w:val="sb8d990e2"/>
          <w:lang w:val="en-GB"/>
        </w:rPr>
        <w:t xml:space="preserve"> notes that its task is not to review relevant practices or alleged obstacles to the conduct of effective investigations </w:t>
      </w:r>
      <w:r w:rsidRPr="001F7985">
        <w:rPr>
          <w:rStyle w:val="s6b621b36"/>
          <w:i/>
          <w:lang w:val="en-GB"/>
        </w:rPr>
        <w:t xml:space="preserve">in </w:t>
      </w:r>
      <w:r w:rsidRPr="001F7985">
        <w:rPr>
          <w:rStyle w:val="wordhighlighted"/>
          <w:i/>
          <w:lang w:val="en-GB"/>
        </w:rPr>
        <w:t>abstracto</w:t>
      </w:r>
      <w:r w:rsidRPr="001F7985">
        <w:rPr>
          <w:rStyle w:val="sb8d990e2"/>
          <w:lang w:val="en-GB"/>
        </w:rPr>
        <w:t>, but only in relation to their specific </w:t>
      </w:r>
      <w:r w:rsidRPr="00E27F0F">
        <w:t>application</w:t>
      </w:r>
      <w:r w:rsidRPr="001F7985">
        <w:rPr>
          <w:rStyle w:val="sb8d990e2"/>
          <w:lang w:val="en-GB"/>
        </w:rPr>
        <w:t xml:space="preserve"> to the particular circumstances of a situation subject of a complaint before it (see, ECtHR, </w:t>
      </w:r>
      <w:r w:rsidRPr="001F7985">
        <w:rPr>
          <w:rStyle w:val="s6b621b36"/>
          <w:i/>
          <w:lang w:val="en-GB"/>
        </w:rPr>
        <w:t>Brogan and Others v. the United Kingdom</w:t>
      </w:r>
      <w:r w:rsidRPr="001F7985">
        <w:rPr>
          <w:rStyle w:val="sb8d990e2"/>
          <w:lang w:val="en-GB"/>
        </w:rPr>
        <w:t xml:space="preserve">, </w:t>
      </w:r>
      <w:r w:rsidRPr="001F7985">
        <w:rPr>
          <w:rStyle w:val="column01"/>
          <w:lang w:val="en-GB"/>
        </w:rPr>
        <w:t>judgment of</w:t>
      </w:r>
      <w:r w:rsidRPr="001F7985">
        <w:rPr>
          <w:rStyle w:val="sb8d990e2"/>
          <w:lang w:val="en-GB"/>
        </w:rPr>
        <w:t xml:space="preserve"> 29 November 1988,</w:t>
      </w:r>
      <w:r w:rsidRPr="001F7985">
        <w:rPr>
          <w:lang w:val="en-GB"/>
        </w:rPr>
        <w:t xml:space="preserve"> </w:t>
      </w:r>
      <w:r w:rsidRPr="001F7985">
        <w:rPr>
          <w:rStyle w:val="sb8d990e2"/>
          <w:lang w:val="en-GB"/>
        </w:rPr>
        <w:t xml:space="preserve">§ 53, Series A no. 145-B). </w:t>
      </w:r>
      <w:r w:rsidRPr="001F7985">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1F7985">
        <w:rPr>
          <w:rStyle w:val="sb8d990e2"/>
          <w:lang w:val="en-GB"/>
        </w:rPr>
        <w:t>For these reasons, the Panel considers that it will establish with regard to each case if all reasonable steps were taken to conduct an effective investigation as prescribed by Article 2,</w:t>
      </w:r>
      <w:r w:rsidRPr="001F7985">
        <w:rPr>
          <w:lang w:val="en-GB"/>
        </w:rPr>
        <w:t xml:space="preserve"> </w:t>
      </w:r>
      <w:r w:rsidRPr="001F7985">
        <w:rPr>
          <w:rStyle w:val="sb8d990e2"/>
          <w:lang w:val="en-GB"/>
        </w:rPr>
        <w:t>having regard to the realities of the investigative work in Kosovo.</w:t>
      </w:r>
      <w:bookmarkEnd w:id="65"/>
    </w:p>
    <w:p w:rsidR="008856A3" w:rsidRPr="001F7985" w:rsidRDefault="008856A3" w:rsidP="008856A3">
      <w:pPr>
        <w:pStyle w:val="ListParagraph"/>
        <w:rPr>
          <w:rStyle w:val="sb8d990e2"/>
          <w:lang w:val="en-GB" w:eastAsia="en-US"/>
        </w:rPr>
      </w:pPr>
    </w:p>
    <w:p w:rsidR="002D4ED0" w:rsidRDefault="008856A3" w:rsidP="002D4ED0">
      <w:pPr>
        <w:numPr>
          <w:ilvl w:val="0"/>
          <w:numId w:val="2"/>
        </w:numPr>
        <w:tabs>
          <w:tab w:val="left" w:pos="709"/>
        </w:tabs>
        <w:suppressAutoHyphens/>
        <w:autoSpaceDE w:val="0"/>
        <w:jc w:val="both"/>
        <w:rPr>
          <w:lang w:eastAsia="nl-NL"/>
        </w:rPr>
      </w:pPr>
      <w:r w:rsidRPr="001F7985">
        <w:t xml:space="preserve">Lastly, in response to the SRSG’s objection that Article 2 must be interpreted in a way which </w:t>
      </w:r>
      <w:r w:rsidRPr="00E27F0F">
        <w:rPr>
          <w:lang w:val="en-GB"/>
        </w:rPr>
        <w:t>does</w:t>
      </w:r>
      <w:r w:rsidRPr="001F7985">
        <w:t xml:space="preserve"> not </w:t>
      </w:r>
      <w:r w:rsidRPr="001F7985">
        <w:rPr>
          <w:lang w:val="en-GB"/>
        </w:rPr>
        <w:t>impose</w:t>
      </w:r>
      <w:r w:rsidRPr="001F7985">
        <w:t xml:space="preserve"> an impossible or disproportionate burden on the authorities, either in the context of </w:t>
      </w:r>
      <w:r w:rsidR="006E22C0" w:rsidRPr="001F7985">
        <w:t>policing</w:t>
      </w:r>
      <w:r w:rsidRPr="001F7985">
        <w:rPr>
          <w:lang w:val="en-GB"/>
        </w:rPr>
        <w:t>g</w:t>
      </w:r>
      <w:r w:rsidRPr="001F7985">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1F7985">
        <w:rPr>
          <w:i/>
        </w:rPr>
        <w:t>Palić v. Bosnia and Herzegovina,</w:t>
      </w:r>
      <w:r w:rsidRPr="001F7985">
        <w:t xml:space="preserve"> cited in § </w:t>
      </w:r>
      <w:r w:rsidR="00E90CFE">
        <w:fldChar w:fldCharType="begin"/>
      </w:r>
      <w:r w:rsidR="00E90CFE">
        <w:instrText xml:space="preserve"> REF _Ref366239979 \r \h  \* MERGEFORMAT </w:instrText>
      </w:r>
      <w:r w:rsidR="00E90CFE">
        <w:fldChar w:fldCharType="separate"/>
      </w:r>
      <w:r w:rsidR="006A5F6C">
        <w:t>66</w:t>
      </w:r>
      <w:r w:rsidR="00E90CFE">
        <w:fldChar w:fldCharType="end"/>
      </w:r>
      <w:r w:rsidRPr="001F7985">
        <w:t xml:space="preserve"> above, at § 70; </w:t>
      </w:r>
      <w:r w:rsidRPr="001F7985">
        <w:rPr>
          <w:i/>
        </w:rPr>
        <w:t>Brecknell v. The United Kingdom,</w:t>
      </w:r>
      <w:r w:rsidRPr="001F7985">
        <w:t xml:space="preserve"> no. 32457/04, </w:t>
      </w:r>
      <w:r w:rsidR="00074D6B" w:rsidRPr="001F7985">
        <w:t xml:space="preserve">judgment of </w:t>
      </w:r>
      <w:r w:rsidRPr="001F7985">
        <w:t>27 November 2007, § 62)</w:t>
      </w:r>
      <w:r w:rsidR="002D4ED0">
        <w:t>.</w:t>
      </w:r>
    </w:p>
    <w:p w:rsidR="002D4ED0" w:rsidRDefault="002D4ED0" w:rsidP="002D4ED0">
      <w:pPr>
        <w:pStyle w:val="ListParagraph"/>
        <w:rPr>
          <w:rStyle w:val="sb8d990e2"/>
          <w:lang w:eastAsia="nl-NL"/>
        </w:rPr>
      </w:pPr>
    </w:p>
    <w:p w:rsidR="002D4ED0" w:rsidRPr="001F7985" w:rsidRDefault="002D4ED0" w:rsidP="002D4ED0">
      <w:pPr>
        <w:pStyle w:val="ListParagraph"/>
        <w:numPr>
          <w:ilvl w:val="0"/>
          <w:numId w:val="7"/>
        </w:numPr>
        <w:contextualSpacing/>
        <w:jc w:val="both"/>
        <w:rPr>
          <w:i/>
          <w:lang w:val="en-GB"/>
        </w:rPr>
      </w:pPr>
      <w:r w:rsidRPr="001F7985">
        <w:rPr>
          <w:i/>
          <w:lang w:val="en-GB"/>
        </w:rPr>
        <w:t>Compliance with Article 2 in the present case</w:t>
      </w:r>
    </w:p>
    <w:p w:rsidR="002D4ED0" w:rsidRPr="002D4ED0" w:rsidRDefault="002D4ED0" w:rsidP="002D4ED0">
      <w:pPr>
        <w:rPr>
          <w:lang w:val="en-GB"/>
        </w:rPr>
      </w:pPr>
    </w:p>
    <w:p w:rsidR="00EB473C" w:rsidRPr="002D4ED0" w:rsidRDefault="00B23ED2" w:rsidP="002D4ED0">
      <w:pPr>
        <w:numPr>
          <w:ilvl w:val="0"/>
          <w:numId w:val="2"/>
        </w:numPr>
        <w:tabs>
          <w:tab w:val="left" w:pos="709"/>
        </w:tabs>
        <w:suppressAutoHyphens/>
        <w:autoSpaceDE w:val="0"/>
        <w:jc w:val="both"/>
        <w:rPr>
          <w:lang w:eastAsia="nl-NL"/>
        </w:rPr>
      </w:pPr>
      <w:r w:rsidRPr="002D4ED0">
        <w:rPr>
          <w:lang w:val="en-GB"/>
        </w:rPr>
        <w:t>Turning to the particulars of this case, the Panel notes</w:t>
      </w:r>
      <w:r w:rsidR="00D9429B" w:rsidRPr="002D4ED0">
        <w:rPr>
          <w:lang w:val="en-GB"/>
        </w:rPr>
        <w:t xml:space="preserve"> the</w:t>
      </w:r>
      <w:r w:rsidR="00265A15" w:rsidRPr="002D4ED0">
        <w:rPr>
          <w:lang w:val="en-GB"/>
        </w:rPr>
        <w:t xml:space="preserve"> fact that </w:t>
      </w:r>
      <w:r w:rsidR="00D9429B" w:rsidRPr="002D4ED0">
        <w:rPr>
          <w:lang w:val="en-GB"/>
        </w:rPr>
        <w:t>Mr Milan Radić</w:t>
      </w:r>
      <w:r w:rsidR="000A21A8" w:rsidRPr="002D4ED0">
        <w:rPr>
          <w:lang w:val="en-GB"/>
        </w:rPr>
        <w:t>’</w:t>
      </w:r>
      <w:r w:rsidR="004B7B66" w:rsidRPr="002D4ED0">
        <w:rPr>
          <w:lang w:val="en-GB"/>
        </w:rPr>
        <w:t xml:space="preserve">s </w:t>
      </w:r>
      <w:r w:rsidR="00123F99" w:rsidRPr="002D4ED0">
        <w:rPr>
          <w:lang w:val="en-GB"/>
        </w:rPr>
        <w:t>abduction and killing</w:t>
      </w:r>
      <w:r w:rsidR="004B095F" w:rsidRPr="002D4ED0">
        <w:rPr>
          <w:lang w:val="en-GB"/>
        </w:rPr>
        <w:t xml:space="preserve"> </w:t>
      </w:r>
      <w:r w:rsidR="00EB473C" w:rsidRPr="002D4ED0">
        <w:rPr>
          <w:lang w:val="en-GB"/>
        </w:rPr>
        <w:t>was reported promptly to</w:t>
      </w:r>
      <w:r w:rsidR="000A21A8" w:rsidRPr="002D4ED0">
        <w:rPr>
          <w:lang w:val="en-GB"/>
        </w:rPr>
        <w:t xml:space="preserve"> KFOR,</w:t>
      </w:r>
      <w:r w:rsidR="00EB473C" w:rsidRPr="002D4ED0">
        <w:rPr>
          <w:lang w:val="en-GB"/>
        </w:rPr>
        <w:t xml:space="preserve"> </w:t>
      </w:r>
      <w:r w:rsidR="004B627D" w:rsidRPr="002D4ED0">
        <w:rPr>
          <w:lang w:val="en-GB"/>
        </w:rPr>
        <w:t>UNMIK</w:t>
      </w:r>
      <w:r w:rsidR="000A21A8" w:rsidRPr="002D4ED0">
        <w:rPr>
          <w:lang w:val="en-GB"/>
        </w:rPr>
        <w:t xml:space="preserve"> authorities and </w:t>
      </w:r>
      <w:r w:rsidRPr="002D4ED0">
        <w:rPr>
          <w:lang w:val="en-GB"/>
        </w:rPr>
        <w:t>the</w:t>
      </w:r>
      <w:r w:rsidR="004B627D" w:rsidRPr="002D4ED0">
        <w:rPr>
          <w:lang w:val="en-GB"/>
        </w:rPr>
        <w:t xml:space="preserve"> </w:t>
      </w:r>
      <w:r w:rsidR="000A21A8" w:rsidRPr="002D4ED0">
        <w:rPr>
          <w:lang w:val="en-GB"/>
        </w:rPr>
        <w:t>ICRC</w:t>
      </w:r>
      <w:r w:rsidR="00EB473C" w:rsidRPr="002D4ED0">
        <w:rPr>
          <w:lang w:val="en-GB"/>
        </w:rPr>
        <w:t>.</w:t>
      </w:r>
      <w:r w:rsidR="00265A15" w:rsidRPr="002D4ED0">
        <w:rPr>
          <w:lang w:val="en-GB"/>
        </w:rPr>
        <w:t xml:space="preserve"> T</w:t>
      </w:r>
      <w:r w:rsidR="009E1CA5" w:rsidRPr="002D4ED0">
        <w:rPr>
          <w:lang w:val="en-GB"/>
        </w:rPr>
        <w:t xml:space="preserve">he investigative file </w:t>
      </w:r>
      <w:r w:rsidRPr="002D4ED0">
        <w:rPr>
          <w:lang w:val="en-GB"/>
        </w:rPr>
        <w:t xml:space="preserve">reflects that </w:t>
      </w:r>
      <w:r w:rsidR="009E1CA5" w:rsidRPr="002D4ED0">
        <w:rPr>
          <w:lang w:val="en-GB"/>
        </w:rPr>
        <w:t xml:space="preserve">UNMIK became aware of </w:t>
      </w:r>
      <w:r w:rsidR="002D4ED0" w:rsidRPr="002D4ED0">
        <w:rPr>
          <w:lang w:val="en-GB"/>
        </w:rPr>
        <w:t>his</w:t>
      </w:r>
      <w:r w:rsidR="009E1CA5" w:rsidRPr="002D4ED0">
        <w:rPr>
          <w:lang w:val="en-GB"/>
        </w:rPr>
        <w:t xml:space="preserve"> </w:t>
      </w:r>
      <w:r w:rsidR="000A21A8" w:rsidRPr="002D4ED0">
        <w:rPr>
          <w:lang w:val="en-GB"/>
        </w:rPr>
        <w:t>abduction and killing no later than</w:t>
      </w:r>
      <w:r w:rsidR="004B627D" w:rsidRPr="002D4ED0">
        <w:rPr>
          <w:lang w:val="en-GB"/>
        </w:rPr>
        <w:t xml:space="preserve"> </w:t>
      </w:r>
      <w:r w:rsidR="00D9429B" w:rsidRPr="002D4ED0">
        <w:rPr>
          <w:lang w:val="en-GB"/>
        </w:rPr>
        <w:t>18</w:t>
      </w:r>
      <w:r w:rsidR="000A21A8" w:rsidRPr="002D4ED0">
        <w:rPr>
          <w:lang w:val="en-GB"/>
        </w:rPr>
        <w:t xml:space="preserve"> </w:t>
      </w:r>
      <w:r w:rsidR="00D9429B" w:rsidRPr="002D4ED0">
        <w:rPr>
          <w:lang w:val="en-GB"/>
        </w:rPr>
        <w:t>September</w:t>
      </w:r>
      <w:r w:rsidRPr="002D4ED0">
        <w:rPr>
          <w:lang w:val="en-GB"/>
        </w:rPr>
        <w:t xml:space="preserve"> </w:t>
      </w:r>
      <w:r w:rsidR="00D9429B" w:rsidRPr="002D4ED0">
        <w:rPr>
          <w:lang w:val="en-GB"/>
        </w:rPr>
        <w:t>2000</w:t>
      </w:r>
      <w:r w:rsidR="004B627D" w:rsidRPr="002D4ED0">
        <w:rPr>
          <w:lang w:val="en-GB"/>
        </w:rPr>
        <w:t xml:space="preserve"> </w:t>
      </w:r>
      <w:r w:rsidR="00FF3527" w:rsidRPr="002D4ED0">
        <w:rPr>
          <w:lang w:val="en-GB"/>
        </w:rPr>
        <w:t>(see §</w:t>
      </w:r>
      <w:r w:rsidR="000A21A8" w:rsidRPr="002D4ED0">
        <w:t xml:space="preserve"> </w:t>
      </w:r>
      <w:r w:rsidR="00192123">
        <w:fldChar w:fldCharType="begin"/>
      </w:r>
      <w:r w:rsidR="00192123">
        <w:instrText xml:space="preserve"> REF _Ref389149552 \r \h </w:instrText>
      </w:r>
      <w:r w:rsidR="00192123">
        <w:fldChar w:fldCharType="separate"/>
      </w:r>
      <w:r w:rsidR="006A5F6C">
        <w:t>27</w:t>
      </w:r>
      <w:r w:rsidR="00192123">
        <w:fldChar w:fldCharType="end"/>
      </w:r>
      <w:r w:rsidR="006F08BF" w:rsidRPr="002D4ED0">
        <w:rPr>
          <w:lang w:val="en-GB"/>
        </w:rPr>
        <w:t xml:space="preserve"> </w:t>
      </w:r>
      <w:r w:rsidR="00FF3527" w:rsidRPr="002D4ED0">
        <w:rPr>
          <w:lang w:val="en-GB"/>
        </w:rPr>
        <w:t>above).</w:t>
      </w:r>
    </w:p>
    <w:p w:rsidR="00B23ED2" w:rsidRPr="001F7985" w:rsidRDefault="00B23ED2" w:rsidP="00B23ED2">
      <w:pPr>
        <w:pStyle w:val="ListParagraph"/>
        <w:suppressAutoHyphens w:val="0"/>
        <w:ind w:left="360"/>
        <w:contextualSpacing/>
        <w:jc w:val="both"/>
        <w:rPr>
          <w:lang w:val="en-GB" w:eastAsia="en-US"/>
        </w:rPr>
      </w:pPr>
    </w:p>
    <w:p w:rsidR="00B23ED2" w:rsidRPr="001F7985" w:rsidRDefault="00B23ED2" w:rsidP="00C45577">
      <w:pPr>
        <w:numPr>
          <w:ilvl w:val="0"/>
          <w:numId w:val="2"/>
        </w:numPr>
        <w:tabs>
          <w:tab w:val="left" w:pos="709"/>
        </w:tabs>
        <w:suppressAutoHyphens/>
        <w:autoSpaceDE w:val="0"/>
        <w:jc w:val="both"/>
        <w:rPr>
          <w:b/>
          <w:i/>
          <w:u w:val="single"/>
          <w:lang w:val="en-GB"/>
        </w:rPr>
      </w:pPr>
      <w:r w:rsidRPr="002D4ED0">
        <w:rPr>
          <w:lang w:val="en-GB"/>
        </w:rPr>
        <w:t xml:space="preserve">The purpose of this investigation was to </w:t>
      </w:r>
      <w:r w:rsidRPr="002D4ED0">
        <w:rPr>
          <w:lang w:val="en-GB" w:eastAsia="en-GB"/>
        </w:rPr>
        <w:t xml:space="preserve">discover the truth about the </w:t>
      </w:r>
      <w:r w:rsidR="00265A15" w:rsidRPr="002D4ED0">
        <w:rPr>
          <w:lang w:val="en-GB" w:eastAsia="en-GB"/>
        </w:rPr>
        <w:t xml:space="preserve">circumstances of </w:t>
      </w:r>
      <w:r w:rsidR="00833DD7" w:rsidRPr="002D4ED0">
        <w:rPr>
          <w:lang w:val="en-GB" w:eastAsia="en-GB"/>
        </w:rPr>
        <w:t>Mr</w:t>
      </w:r>
      <w:r w:rsidR="00D9429B" w:rsidRPr="002D4ED0">
        <w:rPr>
          <w:lang w:val="en-GB"/>
        </w:rPr>
        <w:t xml:space="preserve"> Milan Radić’s </w:t>
      </w:r>
      <w:r w:rsidR="000A21A8" w:rsidRPr="002D4ED0">
        <w:rPr>
          <w:lang w:val="en-GB"/>
        </w:rPr>
        <w:t>abduction and killing</w:t>
      </w:r>
      <w:r w:rsidRPr="001F7985">
        <w:t xml:space="preserve">, to </w:t>
      </w:r>
      <w:r w:rsidR="005B1893">
        <w:t>establish his</w:t>
      </w:r>
      <w:r w:rsidR="00C13FB0" w:rsidRPr="001F7985">
        <w:t xml:space="preserve"> fate</w:t>
      </w:r>
      <w:r w:rsidRPr="001F7985">
        <w:t xml:space="preserve"> </w:t>
      </w:r>
      <w:r w:rsidRPr="001F7985">
        <w:rPr>
          <w:lang w:val="en-GB"/>
        </w:rPr>
        <w:t>and to identify the perpetrators</w:t>
      </w:r>
      <w:r w:rsidRPr="001F7985">
        <w:rPr>
          <w:lang w:val="en-GB" w:eastAsia="en-GB"/>
        </w:rPr>
        <w:t>. To fulfil these purposes, those conducting the investigation were required to seek, collect and preserve evidentiary material</w:t>
      </w:r>
      <w:r w:rsidR="00C13FB0" w:rsidRPr="001F7985">
        <w:rPr>
          <w:lang w:val="en-GB" w:eastAsia="en-GB"/>
        </w:rPr>
        <w:t>;</w:t>
      </w:r>
      <w:r w:rsidRPr="001F7985">
        <w:rPr>
          <w:lang w:val="en-GB" w:eastAsia="en-GB"/>
        </w:rPr>
        <w:t xml:space="preserve"> to identify possible </w:t>
      </w:r>
      <w:r w:rsidRPr="001F7985">
        <w:rPr>
          <w:lang w:val="en-GB"/>
        </w:rPr>
        <w:t>witnesses</w:t>
      </w:r>
      <w:r w:rsidRPr="001F7985">
        <w:rPr>
          <w:lang w:val="en-GB" w:eastAsia="en-GB"/>
        </w:rPr>
        <w:t xml:space="preserve"> and to obtain </w:t>
      </w:r>
      <w:r w:rsidR="00C13FB0" w:rsidRPr="001F7985">
        <w:rPr>
          <w:lang w:val="en-GB" w:eastAsia="en-GB"/>
        </w:rPr>
        <w:t xml:space="preserve">their </w:t>
      </w:r>
      <w:r w:rsidRPr="001F7985">
        <w:rPr>
          <w:lang w:val="en-GB" w:eastAsia="en-GB"/>
        </w:rPr>
        <w:t xml:space="preserve">statements; to identify the perpetrator(s) </w:t>
      </w:r>
      <w:r w:rsidR="00C13FB0" w:rsidRPr="001F7985">
        <w:rPr>
          <w:lang w:val="en-GB" w:eastAsia="en-GB"/>
        </w:rPr>
        <w:t xml:space="preserve">and bring them </w:t>
      </w:r>
      <w:r w:rsidRPr="001F7985">
        <w:rPr>
          <w:lang w:val="en-GB" w:eastAsia="en-GB"/>
        </w:rPr>
        <w:t>before a competent court established by law.</w:t>
      </w:r>
    </w:p>
    <w:p w:rsidR="00B23ED2" w:rsidRPr="001F7985" w:rsidRDefault="00B23ED2" w:rsidP="00B23ED2">
      <w:pPr>
        <w:pStyle w:val="ListParagraph"/>
        <w:suppressAutoHyphens w:val="0"/>
        <w:ind w:left="360"/>
        <w:contextualSpacing/>
        <w:jc w:val="both"/>
        <w:rPr>
          <w:lang w:val="en-GB" w:eastAsia="en-US"/>
        </w:rPr>
      </w:pPr>
    </w:p>
    <w:p w:rsidR="00B23ED2" w:rsidRPr="001F7985" w:rsidRDefault="00B23ED2" w:rsidP="00C45577">
      <w:pPr>
        <w:numPr>
          <w:ilvl w:val="0"/>
          <w:numId w:val="2"/>
        </w:numPr>
        <w:tabs>
          <w:tab w:val="left" w:pos="709"/>
        </w:tabs>
        <w:suppressAutoHyphens/>
        <w:autoSpaceDE w:val="0"/>
        <w:jc w:val="both"/>
        <w:rPr>
          <w:lang w:val="en-GB" w:eastAsia="en-GB"/>
        </w:rPr>
      </w:pPr>
      <w:r w:rsidRPr="001F7985">
        <w:rPr>
          <w:lang w:val="en-GB" w:eastAsia="en-GB"/>
        </w:rPr>
        <w:t>The Panel recalls that in order to be effective, the investigati</w:t>
      </w:r>
      <w:r w:rsidR="00F76A72" w:rsidRPr="001F7985">
        <w:rPr>
          <w:lang w:val="en-GB" w:eastAsia="en-GB"/>
        </w:rPr>
        <w:t>ve</w:t>
      </w:r>
      <w:r w:rsidRPr="001F7985">
        <w:rPr>
          <w:lang w:val="en-GB" w:eastAsia="en-GB"/>
        </w:rPr>
        <w:t xml:space="preserve"> actions must be conducted promptly and expeditiously, with the authorities taking all reasonable steps and following obvious lines of enquiry to secure the evidence concerning the incident, including, </w:t>
      </w:r>
      <w:r w:rsidRPr="001F7985">
        <w:rPr>
          <w:i/>
          <w:lang w:val="en-GB" w:eastAsia="en-GB"/>
        </w:rPr>
        <w:t>inter alia</w:t>
      </w:r>
      <w:r w:rsidRPr="001F7985">
        <w:rPr>
          <w:lang w:val="en-GB" w:eastAsia="en-GB"/>
        </w:rPr>
        <w:t xml:space="preserve"> eye-witness </w:t>
      </w:r>
      <w:r w:rsidRPr="001F7985">
        <w:rPr>
          <w:lang w:val="en-GB"/>
        </w:rPr>
        <w:t>testimony</w:t>
      </w:r>
      <w:r w:rsidRPr="001F7985">
        <w:rPr>
          <w:lang w:val="en-GB" w:eastAsia="en-GB"/>
        </w:rPr>
        <w:t xml:space="preserve">, forensic evidence etc. The investigation must also ensure a sufficient element of public scrutiny and be reasonably </w:t>
      </w:r>
      <w:r w:rsidRPr="001F7985">
        <w:rPr>
          <w:lang w:val="en-GB"/>
        </w:rPr>
        <w:t>accessible to the victim’s family. T</w:t>
      </w:r>
      <w:r w:rsidRPr="001F7985">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1F7985">
        <w:rPr>
          <w:bCs/>
          <w:lang w:val="en-GB"/>
        </w:rPr>
        <w:t xml:space="preserve"> (see §§ </w:t>
      </w:r>
      <w:r w:rsidR="00E90CFE">
        <w:fldChar w:fldCharType="begin"/>
      </w:r>
      <w:r w:rsidR="00E90CFE">
        <w:instrText xml:space="preserve"> REF _Ref366239979 \r \h  \* MERGEFORMAT </w:instrText>
      </w:r>
      <w:r w:rsidR="00E90CFE">
        <w:fldChar w:fldCharType="separate"/>
      </w:r>
      <w:r w:rsidR="006A5F6C" w:rsidRPr="006A5F6C">
        <w:rPr>
          <w:bCs/>
          <w:lang w:val="en-GB"/>
        </w:rPr>
        <w:t>66</w:t>
      </w:r>
      <w:r w:rsidR="00E90CFE">
        <w:fldChar w:fldCharType="end"/>
      </w:r>
      <w:r w:rsidRPr="001F7985">
        <w:rPr>
          <w:bCs/>
          <w:lang w:val="en-GB"/>
        </w:rPr>
        <w:t xml:space="preserve"> </w:t>
      </w:r>
      <w:r w:rsidR="006F08BF" w:rsidRPr="001F7985">
        <w:rPr>
          <w:bCs/>
          <w:lang w:val="en-GB"/>
        </w:rPr>
        <w:t xml:space="preserve">- </w:t>
      </w:r>
      <w:r w:rsidR="00E90CFE">
        <w:fldChar w:fldCharType="begin"/>
      </w:r>
      <w:r w:rsidR="00E90CFE">
        <w:instrText xml:space="preserve"> REF _Ref373832219 \r \h  \* MERGEFORMAT </w:instrText>
      </w:r>
      <w:r w:rsidR="00E90CFE">
        <w:fldChar w:fldCharType="separate"/>
      </w:r>
      <w:r w:rsidR="006A5F6C" w:rsidRPr="006A5F6C">
        <w:rPr>
          <w:bCs/>
          <w:lang w:val="en-GB"/>
        </w:rPr>
        <w:t>67</w:t>
      </w:r>
      <w:r w:rsidR="00E90CFE">
        <w:fldChar w:fldCharType="end"/>
      </w:r>
      <w:r w:rsidR="006F08BF" w:rsidRPr="001F7985">
        <w:rPr>
          <w:bCs/>
          <w:lang w:val="en-GB"/>
        </w:rPr>
        <w:t xml:space="preserve"> </w:t>
      </w:r>
      <w:r w:rsidRPr="001F7985">
        <w:rPr>
          <w:bCs/>
          <w:lang w:val="en-GB"/>
        </w:rPr>
        <w:t>above).</w:t>
      </w:r>
    </w:p>
    <w:p w:rsidR="00B23ED2" w:rsidRPr="001F7985" w:rsidRDefault="00B23ED2" w:rsidP="00B23ED2">
      <w:pPr>
        <w:pStyle w:val="ListParagraph"/>
        <w:suppressAutoHyphens w:val="0"/>
        <w:ind w:left="360"/>
        <w:contextualSpacing/>
        <w:jc w:val="both"/>
        <w:rPr>
          <w:lang w:val="en-GB" w:eastAsia="en-US"/>
        </w:rPr>
      </w:pPr>
    </w:p>
    <w:p w:rsidR="00B23ED2" w:rsidRPr="001F7985" w:rsidRDefault="00B23ED2" w:rsidP="00C45577">
      <w:pPr>
        <w:numPr>
          <w:ilvl w:val="0"/>
          <w:numId w:val="2"/>
        </w:numPr>
        <w:tabs>
          <w:tab w:val="left" w:pos="709"/>
        </w:tabs>
        <w:suppressAutoHyphens/>
        <w:autoSpaceDE w:val="0"/>
        <w:jc w:val="both"/>
        <w:rPr>
          <w:lang w:val="en-GB"/>
        </w:rPr>
      </w:pPr>
      <w:r w:rsidRPr="001F7985">
        <w:rPr>
          <w:bCs/>
          <w:lang w:val="en-GB"/>
        </w:rPr>
        <w:t>The</w:t>
      </w:r>
      <w:r w:rsidRPr="001F7985">
        <w:rPr>
          <w:lang w:val="en-GB"/>
        </w:rPr>
        <w:t xml:space="preserve"> Panel notes that there were obvious shortcomings in the conduct of the investigation from its </w:t>
      </w:r>
      <w:r w:rsidRPr="001F7985">
        <w:rPr>
          <w:lang w:val="en-GB" w:eastAsia="en-GB"/>
        </w:rPr>
        <w:t>commencement</w:t>
      </w:r>
      <w:r w:rsidR="00022E69">
        <w:rPr>
          <w:lang w:val="en-GB"/>
        </w:rPr>
        <w:t xml:space="preserve">. </w:t>
      </w:r>
      <w:r w:rsidRPr="001F7985">
        <w:rPr>
          <w:lang w:val="en-GB"/>
        </w:rPr>
        <w:t xml:space="preserve">However, in light of the considerations developed above concerning its limited temporal jurisdiction (see § </w:t>
      </w:r>
      <w:r w:rsidR="00E90CFE">
        <w:fldChar w:fldCharType="begin"/>
      </w:r>
      <w:r w:rsidR="00E90CFE">
        <w:instrText xml:space="preserve"> REF _Ref346123885 \r \h  \* MERGEFORMAT </w:instrText>
      </w:r>
      <w:r w:rsidR="00E90CFE">
        <w:fldChar w:fldCharType="separate"/>
      </w:r>
      <w:r w:rsidR="006A5F6C" w:rsidRPr="006A5F6C">
        <w:rPr>
          <w:lang w:val="en-GB"/>
        </w:rPr>
        <w:t>41</w:t>
      </w:r>
      <w:r w:rsidR="00E90CFE">
        <w:fldChar w:fldCharType="end"/>
      </w:r>
      <w:r w:rsidRPr="001F7985">
        <w:rPr>
          <w:lang w:val="en-GB"/>
        </w:rPr>
        <w:t xml:space="preserve"> above), the Panel recalls that it is competent </w:t>
      </w:r>
      <w:r w:rsidRPr="001F7985">
        <w:rPr>
          <w:i/>
          <w:lang w:val="en-GB"/>
        </w:rPr>
        <w:t>ratione temporis</w:t>
      </w:r>
      <w:r w:rsidRPr="001F7985">
        <w:rPr>
          <w:lang w:val="en-GB"/>
        </w:rPr>
        <w:t xml:space="preserve"> to evaluate the compliance of the investigation with Article 2 of the ECHR only for the period after 23 April 2005, while taking into consideration the state of the case at that date (see ECtHR, </w:t>
      </w:r>
      <w:r w:rsidRPr="001F7985">
        <w:rPr>
          <w:i/>
        </w:rPr>
        <w:t>Palić v. Bosnia and Herzegovina,</w:t>
      </w:r>
      <w:r w:rsidRPr="001F7985">
        <w:t xml:space="preserve"> cited in § </w:t>
      </w:r>
      <w:r w:rsidR="00E90CFE">
        <w:fldChar w:fldCharType="begin"/>
      </w:r>
      <w:r w:rsidR="00E90CFE">
        <w:instrText xml:space="preserve"> REF _Ref366239979 \r \h  \* MERGEFORMAT </w:instrText>
      </w:r>
      <w:r w:rsidR="00E90CFE">
        <w:fldChar w:fldCharType="separate"/>
      </w:r>
      <w:r w:rsidR="006A5F6C">
        <w:t>66</w:t>
      </w:r>
      <w:r w:rsidR="00E90CFE">
        <w:fldChar w:fldCharType="end"/>
      </w:r>
      <w:r w:rsidRPr="001F7985">
        <w:t xml:space="preserve"> above, at § 70</w:t>
      </w:r>
      <w:r w:rsidRPr="001F7985">
        <w:rPr>
          <w:lang w:val="en-GB"/>
        </w:rPr>
        <w:t xml:space="preserve">). The period under review ends on 9 December 2008, with EULEX taking over responsibility in the area of administration of justice (see § </w:t>
      </w:r>
      <w:r w:rsidR="00E90CFE">
        <w:fldChar w:fldCharType="begin"/>
      </w:r>
      <w:r w:rsidR="00E90CFE">
        <w:instrText xml:space="preserve"> REF _Ref346123927 \r \h  \* MERGEFORMAT </w:instrText>
      </w:r>
      <w:r w:rsidR="00E90CFE">
        <w:fldChar w:fldCharType="separate"/>
      </w:r>
      <w:r w:rsidR="006A5F6C" w:rsidRPr="006A5F6C">
        <w:rPr>
          <w:lang w:val="en-GB"/>
        </w:rPr>
        <w:t>18</w:t>
      </w:r>
      <w:r w:rsidR="00E90CFE">
        <w:fldChar w:fldCharType="end"/>
      </w:r>
      <w:r w:rsidRPr="001F7985">
        <w:rPr>
          <w:lang w:val="en-GB"/>
        </w:rPr>
        <w:t xml:space="preserve"> above).</w:t>
      </w:r>
    </w:p>
    <w:p w:rsidR="00B23ED2" w:rsidRPr="001F7985" w:rsidRDefault="00B23ED2" w:rsidP="00B23ED2">
      <w:pPr>
        <w:pStyle w:val="ListParagraph"/>
        <w:rPr>
          <w:lang w:val="en-GB"/>
        </w:rPr>
      </w:pPr>
    </w:p>
    <w:p w:rsidR="00B23ED2" w:rsidRPr="001F7985" w:rsidRDefault="00B23ED2" w:rsidP="00C45577">
      <w:pPr>
        <w:numPr>
          <w:ilvl w:val="0"/>
          <w:numId w:val="2"/>
        </w:numPr>
        <w:tabs>
          <w:tab w:val="left" w:pos="709"/>
        </w:tabs>
        <w:suppressAutoHyphens/>
        <w:autoSpaceDE w:val="0"/>
        <w:jc w:val="both"/>
      </w:pPr>
      <w:bookmarkStart w:id="66" w:name="_Ref379796585"/>
      <w:r w:rsidRPr="001F7985">
        <w:t>The Panel notes in this regard that according to the 2000 Annual Report of UNMIK Police, the complete executive policing powers in the Prishtin</w:t>
      </w:r>
      <w:r w:rsidRPr="001F7985">
        <w:rPr>
          <w:lang w:val="ru-RU"/>
        </w:rPr>
        <w:t>ё</w:t>
      </w:r>
      <w:r w:rsidRPr="001F7985">
        <w:t xml:space="preserve">/Priština region, including criminal investigations, were under </w:t>
      </w:r>
      <w:r w:rsidR="00C13FB0" w:rsidRPr="001F7985">
        <w:t xml:space="preserve">the </w:t>
      </w:r>
      <w:r w:rsidRPr="001F7985">
        <w:t xml:space="preserve">full control of UNMIK Police from 19 September 1999. Therefore, it was UNMIK’s responsibility to ensure, </w:t>
      </w:r>
      <w:r w:rsidRPr="001F7985">
        <w:rPr>
          <w:i/>
        </w:rPr>
        <w:t>first</w:t>
      </w:r>
      <w:r w:rsidRPr="001F7985">
        <w:t xml:space="preserve">, that the investigation is conducted expeditiously and efficiently; </w:t>
      </w:r>
      <w:r w:rsidRPr="001F7985">
        <w:rPr>
          <w:i/>
        </w:rPr>
        <w:t>second</w:t>
      </w:r>
      <w:r w:rsidRPr="001F7985">
        <w:t xml:space="preserve">, that all relevant investigative material is properly handed over to the authority taking over responsibility for </w:t>
      </w:r>
      <w:r w:rsidR="00C13FB0" w:rsidRPr="001F7985">
        <w:t xml:space="preserve">the </w:t>
      </w:r>
      <w:r w:rsidRPr="001F7985">
        <w:t>investigation (EULEX</w:t>
      </w:r>
      <w:r w:rsidR="00EA76B7" w:rsidRPr="001F7985">
        <w:t>)</w:t>
      </w:r>
      <w:r w:rsidRPr="001F7985">
        <w:t xml:space="preserve">; and </w:t>
      </w:r>
      <w:r w:rsidRPr="001F7985">
        <w:rPr>
          <w:i/>
        </w:rPr>
        <w:t>third</w:t>
      </w:r>
      <w:r w:rsidRPr="001F7985">
        <w:t xml:space="preserve">, that the investigative files could be traced and retrieved, should a need </w:t>
      </w:r>
      <w:r w:rsidR="00F76A72" w:rsidRPr="001F7985">
        <w:t>for that</w:t>
      </w:r>
      <w:r w:rsidRPr="001F7985">
        <w:t xml:space="preserve"> arise at any later stage.</w:t>
      </w:r>
      <w:bookmarkEnd w:id="66"/>
    </w:p>
    <w:p w:rsidR="00B23ED2" w:rsidRPr="001F7985" w:rsidRDefault="00B23ED2" w:rsidP="00F50673"/>
    <w:p w:rsidR="00C41E96" w:rsidRDefault="00F50673" w:rsidP="00C41E96">
      <w:pPr>
        <w:numPr>
          <w:ilvl w:val="0"/>
          <w:numId w:val="2"/>
        </w:numPr>
        <w:tabs>
          <w:tab w:val="left" w:pos="709"/>
        </w:tabs>
        <w:suppressAutoHyphens/>
        <w:autoSpaceDE w:val="0"/>
        <w:jc w:val="both"/>
      </w:pPr>
      <w:r>
        <w:t>Having noted</w:t>
      </w:r>
      <w:r w:rsidR="00F62819" w:rsidRPr="001F7985">
        <w:t xml:space="preserve"> </w:t>
      </w:r>
      <w:r w:rsidR="008C4BEB" w:rsidRPr="001F7985">
        <w:t xml:space="preserve">the SRSG’s assertion that the file submitted to the Panel may be incomplete, and his failure to provide further explanation in relation to this (see § </w:t>
      </w:r>
      <w:r w:rsidR="00E90CFE">
        <w:fldChar w:fldCharType="begin"/>
      </w:r>
      <w:r w:rsidR="00E90CFE">
        <w:instrText xml:space="preserve"> REF _Ref367285538 \r \h  \* MERGEFORMAT </w:instrText>
      </w:r>
      <w:r w:rsidR="00E90CFE">
        <w:fldChar w:fldCharType="separate"/>
      </w:r>
      <w:r w:rsidR="006A5F6C">
        <w:t>54</w:t>
      </w:r>
      <w:r w:rsidR="00E90CFE">
        <w:fldChar w:fldCharType="end"/>
      </w:r>
      <w:r>
        <w:t xml:space="preserve"> above), t</w:t>
      </w:r>
      <w:r w:rsidR="00A64166" w:rsidRPr="001F7985">
        <w:t>he Panel assumes that UNMIK can</w:t>
      </w:r>
      <w:r w:rsidR="008C4BEB" w:rsidRPr="001F7985">
        <w:t>not guarantee whether the f</w:t>
      </w:r>
      <w:r w:rsidR="00A64166" w:rsidRPr="001F7985">
        <w:t>ile presented to the Panel is</w:t>
      </w:r>
      <w:r w:rsidR="008C4BEB" w:rsidRPr="001F7985">
        <w:t xml:space="preserve"> complete or not. In case it is not complete, it would indicate that </w:t>
      </w:r>
      <w:r w:rsidR="00B23ED2" w:rsidRPr="001F7985">
        <w:t>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w:t>
      </w:r>
      <w:r w:rsidR="008C4BEB" w:rsidRPr="001F7985">
        <w:t xml:space="preserve"> </w:t>
      </w:r>
      <w:r w:rsidR="003A7B8B" w:rsidRPr="001F7985">
        <w:t xml:space="preserve">(see § </w:t>
      </w:r>
      <w:r w:rsidR="00E90CFE">
        <w:fldChar w:fldCharType="begin"/>
      </w:r>
      <w:r w:rsidR="00E90CFE">
        <w:instrText xml:space="preserve"> REF _Ref373945461 \r \h  \* MERGEFORMAT </w:instrText>
      </w:r>
      <w:r w:rsidR="00E90CFE">
        <w:fldChar w:fldCharType="separate"/>
      </w:r>
      <w:r w:rsidR="006A5F6C">
        <w:t>60</w:t>
      </w:r>
      <w:r w:rsidR="00E90CFE">
        <w:fldChar w:fldCharType="end"/>
      </w:r>
      <w:r w:rsidR="003A7B8B" w:rsidRPr="001F7985">
        <w:t xml:space="preserve"> above)</w:t>
      </w:r>
      <w:r w:rsidR="00B23ED2" w:rsidRPr="001F7985">
        <w:t xml:space="preserve">. However, the Panel considers that whichever of these potential explanations is applicable, it </w:t>
      </w:r>
      <w:r w:rsidR="003A7B8B" w:rsidRPr="001F7985">
        <w:t xml:space="preserve">would </w:t>
      </w:r>
      <w:r w:rsidR="00B23ED2" w:rsidRPr="001F7985">
        <w:t>indicate a failure directly attributable to UNMIK, either when it was exercising its executive functions, or in its current capacity.</w:t>
      </w:r>
    </w:p>
    <w:p w:rsidR="00C41E96" w:rsidRDefault="00C41E96" w:rsidP="00C41E96">
      <w:pPr>
        <w:pStyle w:val="ListParagraph"/>
        <w:rPr>
          <w:bCs/>
          <w:lang w:val="en-GB"/>
        </w:rPr>
      </w:pPr>
    </w:p>
    <w:p w:rsidR="00C41E96" w:rsidRPr="00C41E96" w:rsidRDefault="00B23ED2" w:rsidP="00C41E96">
      <w:pPr>
        <w:numPr>
          <w:ilvl w:val="0"/>
          <w:numId w:val="2"/>
        </w:numPr>
        <w:tabs>
          <w:tab w:val="left" w:pos="709"/>
        </w:tabs>
        <w:suppressAutoHyphens/>
        <w:autoSpaceDE w:val="0"/>
        <w:jc w:val="both"/>
      </w:pPr>
      <w:r w:rsidRPr="00C41E96">
        <w:rPr>
          <w:bCs/>
          <w:lang w:val="en-GB"/>
        </w:rPr>
        <w:t xml:space="preserve">With </w:t>
      </w:r>
      <w:r w:rsidRPr="00C41E96">
        <w:rPr>
          <w:lang w:val="en-GB"/>
        </w:rPr>
        <w:t>regard</w:t>
      </w:r>
      <w:r w:rsidRPr="00C41E96">
        <w:rPr>
          <w:bCs/>
          <w:lang w:val="en-GB"/>
        </w:rPr>
        <w:t xml:space="preserve"> to the first part of the </w:t>
      </w:r>
      <w:r w:rsidRPr="00C41E96">
        <w:rPr>
          <w:lang w:val="en-GB"/>
        </w:rPr>
        <w:t>procedural</w:t>
      </w:r>
      <w:r w:rsidRPr="00C41E96">
        <w:rPr>
          <w:bCs/>
          <w:lang w:val="en-GB"/>
        </w:rPr>
        <w:t xml:space="preserve"> obligation, that is establishing the fate of </w:t>
      </w:r>
      <w:r w:rsidR="00D9429B" w:rsidRPr="00C41E96">
        <w:rPr>
          <w:lang w:val="en-GB"/>
        </w:rPr>
        <w:t>Mr Milan Radić</w:t>
      </w:r>
      <w:r w:rsidRPr="00C41E96">
        <w:rPr>
          <w:bCs/>
          <w:lang w:val="en-GB"/>
        </w:rPr>
        <w:t xml:space="preserve">, the Panel </w:t>
      </w:r>
      <w:r w:rsidR="00472DFF" w:rsidRPr="00C41E96">
        <w:rPr>
          <w:bCs/>
          <w:lang w:val="en-GB"/>
        </w:rPr>
        <w:t>concludes from the file that</w:t>
      </w:r>
      <w:r w:rsidR="00D9429B" w:rsidRPr="00C41E96">
        <w:rPr>
          <w:bCs/>
          <w:lang w:val="en-GB"/>
        </w:rPr>
        <w:t xml:space="preserve"> </w:t>
      </w:r>
      <w:r w:rsidR="002D4ED0" w:rsidRPr="00C41E96">
        <w:rPr>
          <w:lang w:val="en-GB"/>
        </w:rPr>
        <w:t xml:space="preserve">unidentified mortal remains were located on 12 July 2000 and exhumed from Dragodan cemetery in Prishtinë/Priština Municipality.  On 19 July 2000, an autopsy was undertaken by an International Criminal Tribunal for former Yugoslavia (ICTY) pathologist on the unidentified remains; the pathologist completed an autopsy report for </w:t>
      </w:r>
      <w:r w:rsidR="00C41E96">
        <w:rPr>
          <w:lang w:val="en-GB"/>
        </w:rPr>
        <w:t>the unidentified remains that lists the</w:t>
      </w:r>
      <w:r w:rsidR="002D4ED0" w:rsidRPr="00C41E96">
        <w:rPr>
          <w:lang w:val="en-GB"/>
        </w:rPr>
        <w:t xml:space="preserve"> cause of death as “probable strangulation”. The report also notes that “his hands had been bound behind the back by a ligature and there were several turns of white adhesive tape around the neck, which may have been a displaced ligature, gag or blindfold.”</w:t>
      </w:r>
      <w:r w:rsidR="00C41E96">
        <w:rPr>
          <w:lang w:val="en-GB"/>
        </w:rPr>
        <w:t xml:space="preserve"> </w:t>
      </w:r>
      <w:r w:rsidR="00D9429B" w:rsidRPr="00C41E96">
        <w:rPr>
          <w:lang w:val="en-GB"/>
        </w:rPr>
        <w:t xml:space="preserve">The OMPF file contains an MPU Ante-Mortem Victim Identification Form dated 18 September 2000, which, besides containing </w:t>
      </w:r>
      <w:r w:rsidR="00D9429B" w:rsidRPr="00C41E96">
        <w:t xml:space="preserve">Mr </w:t>
      </w:r>
      <w:r w:rsidR="00D9429B" w:rsidRPr="00C41E96">
        <w:rPr>
          <w:lang w:val="en-GB"/>
        </w:rPr>
        <w:t>Milan Radić’s personal details</w:t>
      </w:r>
      <w:r w:rsidR="002D4ED0" w:rsidRPr="00C41E96">
        <w:rPr>
          <w:lang w:val="en-GB"/>
        </w:rPr>
        <w:t xml:space="preserve"> and ante-mortem description,</w:t>
      </w:r>
      <w:r w:rsidR="00D9429B" w:rsidRPr="00C41E96">
        <w:rPr>
          <w:lang w:val="en-GB"/>
        </w:rPr>
        <w:t xml:space="preserve"> provides the name, address and telephone number of his sister, the complainant.</w:t>
      </w:r>
      <w:r w:rsidR="00D9429B" w:rsidRPr="00C41E96">
        <w:rPr>
          <w:bCs/>
        </w:rPr>
        <w:t xml:space="preserve"> On 11 October 2000, the complainant informed the MPU of her brother’s abduction. The report states, “According to the story of the sister, her brother was kidnapped on 26 June 1999 while he was waiting for his friend [S.S.] in front of the BOZUR hotel in Pristina…While they were waiting outside, four men came in UCK uniforms, black ones, and took them away. They are never seen since. One lady called ‘[S.]’ witnessed the scene but she left the country now in the frame of a refugee program to the USA.”</w:t>
      </w:r>
      <w:r w:rsidR="00C41E96">
        <w:rPr>
          <w:lang w:val="en-GB"/>
        </w:rPr>
        <w:t xml:space="preserve"> According to the r</w:t>
      </w:r>
      <w:r w:rsidR="00D9429B" w:rsidRPr="00C41E96">
        <w:rPr>
          <w:lang w:val="en-GB"/>
        </w:rPr>
        <w:t xml:space="preserve">eport, on 9 July 2001, the MPU took further ante-mortem information from the complainant. </w:t>
      </w:r>
      <w:r w:rsidR="00C41E96">
        <w:rPr>
          <w:bCs/>
        </w:rPr>
        <w:t>The r</w:t>
      </w:r>
      <w:r w:rsidR="00D9429B" w:rsidRPr="00C41E96">
        <w:rPr>
          <w:bCs/>
        </w:rPr>
        <w:t xml:space="preserve">eport also lists that on 2 May 2002, a photo was received from the family (see §§ </w:t>
      </w:r>
      <w:r w:rsidR="00E90CFE" w:rsidRPr="00C41E96">
        <w:fldChar w:fldCharType="begin"/>
      </w:r>
      <w:r w:rsidR="00E90CFE" w:rsidRPr="00C41E96">
        <w:instrText xml:space="preserve"> REF _Ref387228732 \r \h  \* MERGEFORMAT </w:instrText>
      </w:r>
      <w:r w:rsidR="00E90CFE" w:rsidRPr="00C41E96">
        <w:fldChar w:fldCharType="separate"/>
      </w:r>
      <w:r w:rsidR="006A5F6C" w:rsidRPr="006A5F6C">
        <w:rPr>
          <w:bCs/>
        </w:rPr>
        <w:t>26</w:t>
      </w:r>
      <w:r w:rsidR="00E90CFE" w:rsidRPr="00C41E96">
        <w:fldChar w:fldCharType="end"/>
      </w:r>
      <w:r w:rsidR="00192123">
        <w:t>-</w:t>
      </w:r>
      <w:r w:rsidR="00192123">
        <w:fldChar w:fldCharType="begin"/>
      </w:r>
      <w:r w:rsidR="00192123">
        <w:instrText xml:space="preserve"> REF _Ref389149552 \r \h </w:instrText>
      </w:r>
      <w:r w:rsidR="00192123">
        <w:fldChar w:fldCharType="separate"/>
      </w:r>
      <w:r w:rsidR="006A5F6C">
        <w:t>27</w:t>
      </w:r>
      <w:r w:rsidR="00192123">
        <w:fldChar w:fldCharType="end"/>
      </w:r>
      <w:r w:rsidR="00D9429B" w:rsidRPr="00C41E96">
        <w:rPr>
          <w:bCs/>
        </w:rPr>
        <w:t xml:space="preserve"> above).</w:t>
      </w:r>
    </w:p>
    <w:p w:rsidR="00C41E96" w:rsidRDefault="00C41E96" w:rsidP="00C41E96">
      <w:pPr>
        <w:tabs>
          <w:tab w:val="left" w:pos="709"/>
        </w:tabs>
        <w:suppressAutoHyphens/>
        <w:autoSpaceDE w:val="0"/>
        <w:ind w:left="360"/>
        <w:jc w:val="both"/>
      </w:pPr>
    </w:p>
    <w:p w:rsidR="00D9429B" w:rsidRPr="00C41E96" w:rsidRDefault="00D9429B" w:rsidP="00C41E96">
      <w:pPr>
        <w:widowControl w:val="0"/>
        <w:numPr>
          <w:ilvl w:val="0"/>
          <w:numId w:val="2"/>
        </w:numPr>
        <w:tabs>
          <w:tab w:val="left" w:pos="360"/>
          <w:tab w:val="num" w:pos="630"/>
          <w:tab w:val="left" w:pos="1080"/>
        </w:tabs>
        <w:suppressAutoHyphens/>
        <w:jc w:val="both"/>
        <w:rPr>
          <w:bCs/>
          <w:lang w:val="en-GB"/>
        </w:rPr>
      </w:pPr>
      <w:r w:rsidRPr="00C41E96">
        <w:rPr>
          <w:lang w:val="en-GB"/>
        </w:rPr>
        <w:t>The file also contains an OMPF document dated 21 March 2005, entitled “Confirma</w:t>
      </w:r>
      <w:r w:rsidR="00C41E96">
        <w:rPr>
          <w:lang w:val="en-GB"/>
        </w:rPr>
        <w:t>tion of Identity” which states</w:t>
      </w:r>
      <w:r w:rsidRPr="00C41E96">
        <w:rPr>
          <w:lang w:val="en-GB"/>
        </w:rPr>
        <w:t xml:space="preserve"> that</w:t>
      </w:r>
      <w:r w:rsidR="00C41E96">
        <w:rPr>
          <w:lang w:val="en-GB"/>
        </w:rPr>
        <w:t xml:space="preserve"> the</w:t>
      </w:r>
      <w:r w:rsidRPr="00C41E96">
        <w:rPr>
          <w:lang w:val="en-GB"/>
        </w:rPr>
        <w:t xml:space="preserve"> ICMP had provided results of matching bone and blood samples for Mr Milan Radić through DNA analyses. </w:t>
      </w:r>
      <w:r w:rsidR="00C41E96">
        <w:rPr>
          <w:lang w:val="en-GB"/>
        </w:rPr>
        <w:t>Additionally, the report states</w:t>
      </w:r>
      <w:r w:rsidR="006E22C0" w:rsidRPr="00C41E96">
        <w:rPr>
          <w:lang w:val="en-GB"/>
        </w:rPr>
        <w:t xml:space="preserve"> that an examination of Mr Milan Radić’s mortal remains was carried out by an OMPF pathologist who had compared the ante-mortem and post-mortem </w:t>
      </w:r>
      <w:r w:rsidR="00C41E96">
        <w:rPr>
          <w:lang w:val="en-GB"/>
        </w:rPr>
        <w:t xml:space="preserve">information and the results </w:t>
      </w:r>
      <w:r w:rsidR="006E22C0" w:rsidRPr="00C41E96">
        <w:rPr>
          <w:lang w:val="en-GB"/>
        </w:rPr>
        <w:t>co</w:t>
      </w:r>
      <w:r w:rsidR="00C41E96">
        <w:rPr>
          <w:lang w:val="en-GB"/>
        </w:rPr>
        <w:t>nfirmed</w:t>
      </w:r>
      <w:r w:rsidR="006E22C0" w:rsidRPr="00C41E96">
        <w:rPr>
          <w:lang w:val="en-GB"/>
        </w:rPr>
        <w:t xml:space="preserve"> Mr Milan Radić’s identity. </w:t>
      </w:r>
      <w:r w:rsidRPr="00C41E96">
        <w:rPr>
          <w:lang w:val="en-GB"/>
        </w:rPr>
        <w:t xml:space="preserve">On the same day, 21 March 2005, the OMPF issued an Identification Certificate confirming that the mortal remains were those of Mr Milan Radić and issued a Death Certificate which lists his cause of death as “probable strangulation”. The OMPF file indicates that on 25 March 2005, the mortal remains of Mr Milan Radić were handed over to his family members; on 26 March 2005, his family members buried the mortal remains in Belgrade (see </w:t>
      </w:r>
      <w:r w:rsidRPr="00C41E96">
        <w:rPr>
          <w:bCs/>
        </w:rPr>
        <w:t xml:space="preserve">§§ </w:t>
      </w:r>
      <w:r w:rsidR="00E90CFE" w:rsidRPr="00C41E96">
        <w:fldChar w:fldCharType="begin"/>
      </w:r>
      <w:r w:rsidR="00E90CFE" w:rsidRPr="00C41E96">
        <w:instrText xml:space="preserve"> REF _Ref387243532 \r \h  \* MERGEFORMAT </w:instrText>
      </w:r>
      <w:r w:rsidR="00E90CFE" w:rsidRPr="00C41E96">
        <w:fldChar w:fldCharType="separate"/>
      </w:r>
      <w:r w:rsidR="006A5F6C" w:rsidRPr="006A5F6C">
        <w:rPr>
          <w:bCs/>
        </w:rPr>
        <w:t>28</w:t>
      </w:r>
      <w:r w:rsidR="00E90CFE" w:rsidRPr="00C41E96">
        <w:fldChar w:fldCharType="end"/>
      </w:r>
      <w:r w:rsidRPr="00C41E96">
        <w:rPr>
          <w:bCs/>
        </w:rPr>
        <w:t>-</w:t>
      </w:r>
      <w:r w:rsidR="00E90CFE" w:rsidRPr="00C41E96">
        <w:fldChar w:fldCharType="begin"/>
      </w:r>
      <w:r w:rsidR="00E90CFE" w:rsidRPr="00C41E96">
        <w:instrText xml:space="preserve"> REF _Ref387243542 \r \h  \* MERGEFORMAT </w:instrText>
      </w:r>
      <w:r w:rsidR="00E90CFE" w:rsidRPr="00C41E96">
        <w:fldChar w:fldCharType="separate"/>
      </w:r>
      <w:r w:rsidR="006A5F6C" w:rsidRPr="006A5F6C">
        <w:rPr>
          <w:bCs/>
        </w:rPr>
        <w:t>29</w:t>
      </w:r>
      <w:r w:rsidR="00E90CFE" w:rsidRPr="00C41E96">
        <w:fldChar w:fldCharType="end"/>
      </w:r>
      <w:r w:rsidRPr="00C41E96">
        <w:rPr>
          <w:bCs/>
        </w:rPr>
        <w:t xml:space="preserve"> above)</w:t>
      </w:r>
      <w:r w:rsidR="00C41E96">
        <w:rPr>
          <w:lang w:val="en-GB"/>
        </w:rPr>
        <w:t xml:space="preserve">. The Panel notes that no explanation has been given by UNMIK for </w:t>
      </w:r>
      <w:r w:rsidR="00C41E96" w:rsidRPr="00F77CA8">
        <w:rPr>
          <w:lang w:val="en-GB"/>
        </w:rPr>
        <w:t>happened to the mortal remains of Mr Milan Radić between 19 July 2000 and 21 March 2005 when the mortal remains were identified by OMPF</w:t>
      </w:r>
      <w:r w:rsidR="00C41E96">
        <w:rPr>
          <w:lang w:val="en-GB"/>
        </w:rPr>
        <w:t xml:space="preserve"> (see § </w:t>
      </w:r>
      <w:r w:rsidR="00C41E96">
        <w:rPr>
          <w:lang w:val="en-GB"/>
        </w:rPr>
        <w:fldChar w:fldCharType="begin"/>
      </w:r>
      <w:r w:rsidR="00C41E96">
        <w:rPr>
          <w:lang w:val="en-GB"/>
        </w:rPr>
        <w:instrText xml:space="preserve"> REF _Ref389147442 \r \h </w:instrText>
      </w:r>
      <w:r w:rsidR="00C41E96">
        <w:rPr>
          <w:lang w:val="en-GB"/>
        </w:rPr>
      </w:r>
      <w:r w:rsidR="00C41E96">
        <w:rPr>
          <w:lang w:val="en-GB"/>
        </w:rPr>
        <w:fldChar w:fldCharType="separate"/>
      </w:r>
      <w:r w:rsidR="006A5F6C">
        <w:rPr>
          <w:lang w:val="en-GB"/>
        </w:rPr>
        <w:t>26</w:t>
      </w:r>
      <w:r w:rsidR="00C41E96">
        <w:rPr>
          <w:lang w:val="en-GB"/>
        </w:rPr>
        <w:fldChar w:fldCharType="end"/>
      </w:r>
      <w:r w:rsidR="00C41E96">
        <w:rPr>
          <w:lang w:val="en-GB"/>
        </w:rPr>
        <w:t xml:space="preserve"> above).</w:t>
      </w:r>
    </w:p>
    <w:p w:rsidR="005320BE" w:rsidRPr="0080248B" w:rsidRDefault="005320BE" w:rsidP="00D9429B">
      <w:pPr>
        <w:rPr>
          <w:highlight w:val="yellow"/>
          <w:lang w:val="en-GB"/>
        </w:rPr>
      </w:pPr>
    </w:p>
    <w:p w:rsidR="00022E69" w:rsidRPr="00C41E96" w:rsidRDefault="00A63E76" w:rsidP="00022E69">
      <w:pPr>
        <w:numPr>
          <w:ilvl w:val="0"/>
          <w:numId w:val="2"/>
        </w:numPr>
        <w:tabs>
          <w:tab w:val="left" w:pos="709"/>
        </w:tabs>
        <w:suppressAutoHyphens/>
        <w:autoSpaceDE w:val="0"/>
        <w:jc w:val="both"/>
      </w:pPr>
      <w:r w:rsidRPr="00C41E96">
        <w:t>T</w:t>
      </w:r>
      <w:r w:rsidR="0043575D" w:rsidRPr="00C41E96">
        <w:t>he</w:t>
      </w:r>
      <w:r w:rsidR="00E15DA1" w:rsidRPr="00C41E96">
        <w:rPr>
          <w:lang w:val="en-GB"/>
        </w:rPr>
        <w:t xml:space="preserve"> Panel</w:t>
      </w:r>
      <w:r w:rsidRPr="00C41E96">
        <w:rPr>
          <w:lang w:val="en-GB"/>
        </w:rPr>
        <w:t xml:space="preserve"> notes that</w:t>
      </w:r>
      <w:r w:rsidR="008D6EF2" w:rsidRPr="00C41E96">
        <w:rPr>
          <w:lang w:val="en-GB"/>
        </w:rPr>
        <w:t xml:space="preserve"> the</w:t>
      </w:r>
      <w:r w:rsidR="006721DE" w:rsidRPr="00C41E96">
        <w:rPr>
          <w:lang w:val="en-GB"/>
        </w:rPr>
        <w:t xml:space="preserve"> </w:t>
      </w:r>
      <w:r w:rsidR="008D6EF2" w:rsidRPr="00C41E96">
        <w:rPr>
          <w:lang w:val="en-GB"/>
        </w:rPr>
        <w:t xml:space="preserve">SRSG </w:t>
      </w:r>
      <w:r w:rsidR="00D9429B" w:rsidRPr="00C41E96">
        <w:rPr>
          <w:lang w:val="en-GB"/>
        </w:rPr>
        <w:t>argues</w:t>
      </w:r>
      <w:r w:rsidRPr="00C41E96">
        <w:rPr>
          <w:lang w:val="en-GB"/>
        </w:rPr>
        <w:t xml:space="preserve"> that </w:t>
      </w:r>
      <w:r w:rsidR="008D6EF2" w:rsidRPr="00C41E96">
        <w:rPr>
          <w:lang w:val="en-GB"/>
        </w:rPr>
        <w:t xml:space="preserve">UNMIK fulfilled the requirements </w:t>
      </w:r>
      <w:r w:rsidR="008D6EF2" w:rsidRPr="00C41E96">
        <w:rPr>
          <w:bCs/>
          <w:lang w:val="en-GB"/>
        </w:rPr>
        <w:t xml:space="preserve">with </w:t>
      </w:r>
      <w:r w:rsidR="008D6EF2" w:rsidRPr="00C41E96">
        <w:rPr>
          <w:lang w:val="en-GB"/>
        </w:rPr>
        <w:t>regard</w:t>
      </w:r>
      <w:r w:rsidR="008D6EF2" w:rsidRPr="00C41E96">
        <w:rPr>
          <w:bCs/>
          <w:lang w:val="en-GB"/>
        </w:rPr>
        <w:t xml:space="preserve"> to the </w:t>
      </w:r>
      <w:r w:rsidR="008D6EF2" w:rsidRPr="00C41E96">
        <w:t>first</w:t>
      </w:r>
      <w:r w:rsidR="008D6EF2" w:rsidRPr="00C41E96">
        <w:rPr>
          <w:bCs/>
          <w:lang w:val="en-GB"/>
        </w:rPr>
        <w:t xml:space="preserve"> </w:t>
      </w:r>
      <w:r w:rsidR="008D6EF2" w:rsidRPr="00C41E96">
        <w:t>part</w:t>
      </w:r>
      <w:r w:rsidR="008D6EF2" w:rsidRPr="00C41E96">
        <w:rPr>
          <w:bCs/>
          <w:lang w:val="en-GB"/>
        </w:rPr>
        <w:t xml:space="preserve"> of the </w:t>
      </w:r>
      <w:r w:rsidR="008D6EF2" w:rsidRPr="00C41E96">
        <w:rPr>
          <w:lang w:val="en-GB"/>
        </w:rPr>
        <w:t>procedural</w:t>
      </w:r>
      <w:r w:rsidR="008D6EF2" w:rsidRPr="00C41E96">
        <w:rPr>
          <w:bCs/>
          <w:lang w:val="en-GB"/>
        </w:rPr>
        <w:t xml:space="preserve"> obligatio</w:t>
      </w:r>
      <w:r w:rsidR="00D9429B" w:rsidRPr="00C41E96">
        <w:rPr>
          <w:bCs/>
          <w:lang w:val="en-GB"/>
        </w:rPr>
        <w:t>n. “Based on these facts, UNMIK did meet its obligation to determine through investigation the fate and/or whereabouts of the missing person.”</w:t>
      </w:r>
      <w:r w:rsidR="008D6EF2" w:rsidRPr="00C41E96">
        <w:rPr>
          <w:bCs/>
          <w:lang w:val="en-GB"/>
        </w:rPr>
        <w:t xml:space="preserve"> </w:t>
      </w:r>
      <w:r w:rsidR="00D9429B" w:rsidRPr="00C41E96">
        <w:rPr>
          <w:bCs/>
          <w:lang w:val="en-GB"/>
        </w:rPr>
        <w:t>He also asserts that</w:t>
      </w:r>
      <w:r w:rsidR="008D6EF2" w:rsidRPr="00C41E96">
        <w:rPr>
          <w:bCs/>
          <w:lang w:val="en-GB"/>
        </w:rPr>
        <w:t xml:space="preserve"> </w:t>
      </w:r>
      <w:r w:rsidR="00D9429B" w:rsidRPr="00C41E96">
        <w:rPr>
          <w:bCs/>
          <w:lang w:val="en-GB"/>
        </w:rPr>
        <w:t xml:space="preserve">the OMPF file shows that the mortal remains were </w:t>
      </w:r>
      <w:r w:rsidR="008D6EF2" w:rsidRPr="00C41E96">
        <w:rPr>
          <w:bCs/>
          <w:lang w:val="en-GB"/>
        </w:rPr>
        <w:t>located</w:t>
      </w:r>
      <w:r w:rsidR="00D9429B" w:rsidRPr="00C41E96">
        <w:rPr>
          <w:bCs/>
          <w:lang w:val="en-GB"/>
        </w:rPr>
        <w:t xml:space="preserve"> and exhumed, and subsequently autopsied</w:t>
      </w:r>
      <w:r w:rsidR="008D6EF2" w:rsidRPr="00C41E96">
        <w:rPr>
          <w:bCs/>
          <w:lang w:val="en-GB"/>
        </w:rPr>
        <w:t xml:space="preserve"> and examined</w:t>
      </w:r>
      <w:r w:rsidR="00D9429B" w:rsidRPr="00C41E96">
        <w:rPr>
          <w:bCs/>
          <w:lang w:val="en-GB"/>
        </w:rPr>
        <w:t xml:space="preserve"> by an OMPF pathologist in order to confirm his identity. The SRSG notes that “</w:t>
      </w:r>
      <w:r w:rsidR="00D9429B" w:rsidRPr="00C41E96">
        <w:rPr>
          <w:lang w:val="en-GB"/>
        </w:rPr>
        <w:t>Mr Radić’s mortal remains were returned to a family member on 25 March 2005 and reburied on 26 March in Belgrade” (see §</w:t>
      </w:r>
      <w:r w:rsidR="00587501" w:rsidRPr="00C41E96">
        <w:rPr>
          <w:lang w:val="en-GB"/>
        </w:rPr>
        <w:t xml:space="preserve"> </w:t>
      </w:r>
      <w:r w:rsidR="00E90CFE" w:rsidRPr="00C41E96">
        <w:fldChar w:fldCharType="begin"/>
      </w:r>
      <w:r w:rsidR="00E90CFE" w:rsidRPr="00C41E96">
        <w:instrText xml:space="preserve"> REF _Ref387249369 \r \h  \* MERGEFORMAT </w:instrText>
      </w:r>
      <w:r w:rsidR="00E90CFE" w:rsidRPr="00C41E96">
        <w:fldChar w:fldCharType="separate"/>
      </w:r>
      <w:r w:rsidR="006A5F6C" w:rsidRPr="006A5F6C">
        <w:rPr>
          <w:lang w:val="en-GB"/>
        </w:rPr>
        <w:t>51</w:t>
      </w:r>
      <w:r w:rsidR="00E90CFE" w:rsidRPr="00C41E96">
        <w:fldChar w:fldCharType="end"/>
      </w:r>
      <w:r w:rsidR="00D9429B" w:rsidRPr="00C41E96">
        <w:rPr>
          <w:lang w:val="en-GB"/>
        </w:rPr>
        <w:t xml:space="preserve"> above).</w:t>
      </w:r>
      <w:r w:rsidR="008D6EF2" w:rsidRPr="00C41E96">
        <w:rPr>
          <w:bCs/>
          <w:lang w:val="en-GB"/>
        </w:rPr>
        <w:t xml:space="preserve"> </w:t>
      </w:r>
    </w:p>
    <w:p w:rsidR="00D9429B" w:rsidRPr="00C41E96" w:rsidRDefault="00D9429B" w:rsidP="00D9429B">
      <w:pPr>
        <w:tabs>
          <w:tab w:val="left" w:pos="709"/>
        </w:tabs>
        <w:suppressAutoHyphens/>
        <w:autoSpaceDE w:val="0"/>
        <w:jc w:val="both"/>
      </w:pPr>
    </w:p>
    <w:p w:rsidR="006721DE" w:rsidRPr="00C41E96" w:rsidRDefault="00AC67A3" w:rsidP="00C45577">
      <w:pPr>
        <w:numPr>
          <w:ilvl w:val="0"/>
          <w:numId w:val="2"/>
        </w:numPr>
        <w:tabs>
          <w:tab w:val="left" w:pos="709"/>
        </w:tabs>
        <w:suppressAutoHyphens/>
        <w:autoSpaceDE w:val="0"/>
        <w:jc w:val="both"/>
        <w:rPr>
          <w:lang w:val="en-GB"/>
        </w:rPr>
      </w:pPr>
      <w:r w:rsidRPr="00C41E96">
        <w:rPr>
          <w:lang w:val="en-GB"/>
        </w:rPr>
        <w:t>Although</w:t>
      </w:r>
      <w:r w:rsidRPr="00C41E96">
        <w:t xml:space="preserve"> this must be considered in itself an achievement, the Panel recalls that the procedura</w:t>
      </w:r>
      <w:r w:rsidR="00C60F5E" w:rsidRPr="00C41E96">
        <w:t>l obligation under Article 2 did</w:t>
      </w:r>
      <w:r w:rsidRPr="00C41E96">
        <w:t xml:space="preserve"> not come to an end with the discovery</w:t>
      </w:r>
      <w:r w:rsidR="00D9429B" w:rsidRPr="00C41E96">
        <w:t>,</w:t>
      </w:r>
      <w:r w:rsidR="00D16041" w:rsidRPr="00C41E96">
        <w:t xml:space="preserve"> identification</w:t>
      </w:r>
      <w:r w:rsidR="00D9429B" w:rsidRPr="00C41E96">
        <w:t xml:space="preserve"> and subsequent hand-over of </w:t>
      </w:r>
      <w:r w:rsidR="00D9429B" w:rsidRPr="00C41E96">
        <w:rPr>
          <w:lang w:val="en-GB"/>
        </w:rPr>
        <w:t>Mr Milan Radić’s mortal remains</w:t>
      </w:r>
      <w:r w:rsidRPr="00C41E96">
        <w:t xml:space="preserve">, especially as </w:t>
      </w:r>
      <w:r w:rsidR="00C41E96" w:rsidRPr="00C41E96">
        <w:t>they</w:t>
      </w:r>
      <w:r w:rsidRPr="00C41E96">
        <w:t xml:space="preserve"> s</w:t>
      </w:r>
      <w:r w:rsidR="00D9429B" w:rsidRPr="00C41E96">
        <w:t xml:space="preserve">howed signs of a violent death. </w:t>
      </w:r>
      <w:r w:rsidR="00A63E76" w:rsidRPr="00C41E96">
        <w:rPr>
          <w:lang w:val="en-GB"/>
        </w:rPr>
        <w:t>Now the Panel will turn to the investigation carried out by UNMIK Police with the aim of identifying the perpetrator(s) and bringing them to justice, that is, the second element of the procedural obligation under Article 2 of the ECHR.</w:t>
      </w:r>
    </w:p>
    <w:p w:rsidR="00A63E76" w:rsidRPr="00C41E96" w:rsidRDefault="00A63E76" w:rsidP="00A63E76">
      <w:pPr>
        <w:autoSpaceDE w:val="0"/>
        <w:contextualSpacing/>
        <w:jc w:val="both"/>
        <w:rPr>
          <w:lang w:val="en-GB"/>
        </w:rPr>
      </w:pPr>
    </w:p>
    <w:p w:rsidR="00C13FB0" w:rsidRPr="00C41E96" w:rsidRDefault="00C41E96" w:rsidP="00C45577">
      <w:pPr>
        <w:numPr>
          <w:ilvl w:val="0"/>
          <w:numId w:val="2"/>
        </w:numPr>
        <w:tabs>
          <w:tab w:val="left" w:pos="709"/>
        </w:tabs>
        <w:suppressAutoHyphens/>
        <w:autoSpaceDE w:val="0"/>
        <w:jc w:val="both"/>
        <w:rPr>
          <w:bCs/>
          <w:i/>
          <w:lang w:val="en-GB"/>
        </w:rPr>
      </w:pPr>
      <w:r>
        <w:rPr>
          <w:lang w:val="en-GB"/>
        </w:rPr>
        <w:t>T</w:t>
      </w:r>
      <w:r w:rsidR="00C13FB0" w:rsidRPr="00C41E96">
        <w:rPr>
          <w:lang w:val="en-GB"/>
        </w:rPr>
        <w:t xml:space="preserve">he Panel </w:t>
      </w:r>
      <w:r w:rsidR="00C13FB0" w:rsidRPr="00C41E96">
        <w:rPr>
          <w:bCs/>
          <w:lang w:val="en-GB"/>
        </w:rPr>
        <w:t xml:space="preserve">is mindful that in any investigation, and particularly in an investigation of a disappearance in life-threatening </w:t>
      </w:r>
      <w:r w:rsidR="00C13FB0" w:rsidRPr="00C41E96">
        <w:rPr>
          <w:lang w:val="en-GB"/>
        </w:rPr>
        <w:t>circumstances</w:t>
      </w:r>
      <w:r w:rsidR="00C13FB0" w:rsidRPr="00C41E96">
        <w:rPr>
          <w:bCs/>
          <w:lang w:val="en-GB"/>
        </w:rPr>
        <w:t xml:space="preserve">, the initial stage is of the utmost importance, and it serves two </w:t>
      </w:r>
      <w:r w:rsidR="00C13FB0" w:rsidRPr="00C41E96">
        <w:t>main</w:t>
      </w:r>
      <w:r w:rsidR="00C13FB0" w:rsidRPr="00C41E96">
        <w:rPr>
          <w:bCs/>
          <w:lang w:val="en-GB"/>
        </w:rPr>
        <w:t xml:space="preserve"> purposes: to </w:t>
      </w:r>
      <w:r w:rsidR="00C13FB0" w:rsidRPr="00C41E96">
        <w:rPr>
          <w:lang w:val="en-GB"/>
        </w:rPr>
        <w:t xml:space="preserve">identify the direction of the investigation and ensure preservation and collection of evidence for future possible court proceedings (see the Panel’s position on a similar matter expressed in the case </w:t>
      </w:r>
      <w:r w:rsidR="00C13FB0" w:rsidRPr="00C41E96">
        <w:rPr>
          <w:i/>
          <w:lang w:val="en-GB"/>
        </w:rPr>
        <w:t>X</w:t>
      </w:r>
      <w:r w:rsidR="00C13FB0" w:rsidRPr="00C41E96">
        <w:rPr>
          <w:lang w:val="en-GB"/>
        </w:rPr>
        <w:t>., nos 326/09 and others, opinion of 6 June 2013, § 81).</w:t>
      </w:r>
    </w:p>
    <w:p w:rsidR="00A63E76" w:rsidRPr="0080248B" w:rsidRDefault="00A63E76" w:rsidP="00A63E76">
      <w:pPr>
        <w:pStyle w:val="ListParagraph"/>
        <w:rPr>
          <w:bCs/>
          <w:i/>
          <w:highlight w:val="yellow"/>
          <w:lang w:val="en-GB"/>
        </w:rPr>
      </w:pPr>
    </w:p>
    <w:p w:rsidR="00A06EF8" w:rsidRPr="00C41E96" w:rsidRDefault="00A63E76" w:rsidP="00A06EF8">
      <w:pPr>
        <w:numPr>
          <w:ilvl w:val="0"/>
          <w:numId w:val="2"/>
        </w:numPr>
        <w:tabs>
          <w:tab w:val="left" w:pos="709"/>
        </w:tabs>
        <w:suppressAutoHyphens/>
        <w:autoSpaceDE w:val="0"/>
        <w:jc w:val="both"/>
        <w:rPr>
          <w:bCs/>
          <w:lang w:val="en-GB"/>
        </w:rPr>
      </w:pPr>
      <w:r w:rsidRPr="00C41E96">
        <w:rPr>
          <w:bCs/>
          <w:lang w:val="en-GB"/>
        </w:rPr>
        <w:t>In</w:t>
      </w:r>
      <w:r w:rsidRPr="00C41E96">
        <w:rPr>
          <w:bCs/>
          <w:color w:val="000000" w:themeColor="text1"/>
          <w:lang w:val="en-GB"/>
        </w:rPr>
        <w:t xml:space="preserve"> this respect</w:t>
      </w:r>
      <w:r w:rsidR="00C41E96" w:rsidRPr="00C41E96">
        <w:rPr>
          <w:bCs/>
          <w:color w:val="000000" w:themeColor="text1"/>
          <w:lang w:val="en-GB"/>
        </w:rPr>
        <w:t>,</w:t>
      </w:r>
      <w:r w:rsidRPr="00C41E96">
        <w:rPr>
          <w:bCs/>
          <w:color w:val="000000" w:themeColor="text1"/>
          <w:lang w:val="en-GB"/>
        </w:rPr>
        <w:t xml:space="preserve"> the Panel </w:t>
      </w:r>
      <w:r w:rsidRPr="00C41E96">
        <w:rPr>
          <w:lang w:val="en-GB"/>
        </w:rPr>
        <w:t>recalls</w:t>
      </w:r>
      <w:r w:rsidRPr="00C41E96">
        <w:rPr>
          <w:bCs/>
          <w:lang w:val="en-GB"/>
        </w:rPr>
        <w:t xml:space="preserve"> </w:t>
      </w:r>
      <w:r w:rsidR="00D9429B" w:rsidRPr="00C41E96">
        <w:t>the complainant’s statement</w:t>
      </w:r>
      <w:r w:rsidRPr="00C41E96">
        <w:t xml:space="preserve"> that </w:t>
      </w:r>
      <w:r w:rsidR="00D9429B" w:rsidRPr="00C41E96">
        <w:t>she</w:t>
      </w:r>
      <w:r w:rsidRPr="00C41E96">
        <w:t xml:space="preserve"> immediately reported </w:t>
      </w:r>
      <w:r w:rsidR="00D9429B" w:rsidRPr="00C41E96">
        <w:rPr>
          <w:lang w:val="en-GB"/>
        </w:rPr>
        <w:t xml:space="preserve">Mr Milan Radić’s </w:t>
      </w:r>
      <w:r w:rsidRPr="00C41E96">
        <w:t xml:space="preserve">abduction and killing </w:t>
      </w:r>
      <w:r w:rsidRPr="00C41E96">
        <w:rPr>
          <w:lang w:val="en-GB"/>
        </w:rPr>
        <w:t>to</w:t>
      </w:r>
      <w:r w:rsidR="00D16041" w:rsidRPr="00C41E96">
        <w:rPr>
          <w:lang w:val="en-GB"/>
        </w:rPr>
        <w:t xml:space="preserve"> the</w:t>
      </w:r>
      <w:r w:rsidRPr="00C41E96">
        <w:rPr>
          <w:lang w:val="en-GB"/>
        </w:rPr>
        <w:t xml:space="preserve"> ICRC, UNMIK and KFOR (see § </w:t>
      </w:r>
      <w:r w:rsidR="00E90CFE" w:rsidRPr="00C41E96">
        <w:fldChar w:fldCharType="begin"/>
      </w:r>
      <w:r w:rsidR="00E90CFE" w:rsidRPr="00C41E96">
        <w:instrText xml:space="preserve"> REF _Ref379794368 \r \h  \* MERGEFORMAT </w:instrText>
      </w:r>
      <w:r w:rsidR="00E90CFE" w:rsidRPr="00C41E96">
        <w:fldChar w:fldCharType="separate"/>
      </w:r>
      <w:r w:rsidR="006A5F6C" w:rsidRPr="006A5F6C">
        <w:rPr>
          <w:lang w:val="en-GB"/>
        </w:rPr>
        <w:t>21</w:t>
      </w:r>
      <w:r w:rsidR="00E90CFE" w:rsidRPr="00C41E96">
        <w:fldChar w:fldCharType="end"/>
      </w:r>
      <w:r w:rsidRPr="00C41E96">
        <w:t xml:space="preserve"> </w:t>
      </w:r>
      <w:r w:rsidRPr="00C41E96">
        <w:rPr>
          <w:lang w:val="en-GB"/>
        </w:rPr>
        <w:t>above)</w:t>
      </w:r>
      <w:r w:rsidRPr="00C41E96">
        <w:t xml:space="preserve">. </w:t>
      </w:r>
      <w:r w:rsidRPr="00C41E96">
        <w:rPr>
          <w:lang w:val="en-GB"/>
        </w:rPr>
        <w:t xml:space="preserve">As established above, UNMIK became aware of the abduction and killing of </w:t>
      </w:r>
      <w:r w:rsidR="006E22C0" w:rsidRPr="00C41E96">
        <w:rPr>
          <w:lang w:val="en-GB"/>
        </w:rPr>
        <w:t>Mr Milan Radić</w:t>
      </w:r>
      <w:r w:rsidRPr="00C41E96">
        <w:rPr>
          <w:lang w:val="en-GB"/>
        </w:rPr>
        <w:t xml:space="preserve"> by </w:t>
      </w:r>
      <w:r w:rsidR="006E22C0" w:rsidRPr="00C41E96">
        <w:rPr>
          <w:lang w:val="en-GB"/>
        </w:rPr>
        <w:t>18 September 2000</w:t>
      </w:r>
      <w:r w:rsidR="00123F99" w:rsidRPr="00C41E96">
        <w:rPr>
          <w:lang w:val="en-GB"/>
        </w:rPr>
        <w:t xml:space="preserve"> </w:t>
      </w:r>
      <w:r w:rsidRPr="00C41E96">
        <w:rPr>
          <w:lang w:val="en-GB"/>
        </w:rPr>
        <w:t xml:space="preserve">at the latest, as the investigation into the matter had been opened by UNMIK Police by then (see § </w:t>
      </w:r>
      <w:r w:rsidR="00192123">
        <w:fldChar w:fldCharType="begin"/>
      </w:r>
      <w:r w:rsidR="00192123">
        <w:rPr>
          <w:lang w:val="en-GB"/>
        </w:rPr>
        <w:instrText xml:space="preserve"> REF _Ref389149552 \r \h </w:instrText>
      </w:r>
      <w:r w:rsidR="00192123">
        <w:fldChar w:fldCharType="separate"/>
      </w:r>
      <w:r w:rsidR="006A5F6C">
        <w:rPr>
          <w:lang w:val="en-GB"/>
        </w:rPr>
        <w:t>27</w:t>
      </w:r>
      <w:r w:rsidR="00192123">
        <w:fldChar w:fldCharType="end"/>
      </w:r>
      <w:r w:rsidRPr="00C41E96">
        <w:rPr>
          <w:lang w:val="en-GB"/>
        </w:rPr>
        <w:t xml:space="preserve"> above). However, </w:t>
      </w:r>
      <w:r w:rsidRPr="00C41E96">
        <w:t>n</w:t>
      </w:r>
      <w:r w:rsidRPr="00C41E96">
        <w:rPr>
          <w:lang w:val="en-GB"/>
        </w:rPr>
        <w:t>o immediate action</w:t>
      </w:r>
      <w:r w:rsidR="00D16041" w:rsidRPr="00C41E96">
        <w:rPr>
          <w:lang w:val="en-GB"/>
        </w:rPr>
        <w:t xml:space="preserve"> was taken</w:t>
      </w:r>
      <w:r w:rsidRPr="00C41E96">
        <w:rPr>
          <w:lang w:val="en-GB"/>
        </w:rPr>
        <w:t xml:space="preserve"> by UNMIK Police, except for probably making an initial assessment of the inform</w:t>
      </w:r>
      <w:r w:rsidR="00C41E96" w:rsidRPr="00C41E96">
        <w:rPr>
          <w:lang w:val="en-GB"/>
        </w:rPr>
        <w:t>ation</w:t>
      </w:r>
      <w:r w:rsidR="00C41E96">
        <w:rPr>
          <w:lang w:val="en-GB"/>
        </w:rPr>
        <w:t xml:space="preserve"> and registering the case.</w:t>
      </w:r>
    </w:p>
    <w:p w:rsidR="00C41E96" w:rsidRPr="00C41E96" w:rsidRDefault="00C41E96" w:rsidP="00C41E96">
      <w:pPr>
        <w:pStyle w:val="ListParagraph"/>
        <w:rPr>
          <w:bCs/>
          <w:lang w:val="en-GB"/>
        </w:rPr>
      </w:pPr>
    </w:p>
    <w:p w:rsidR="00C41E96" w:rsidRPr="00C41E96" w:rsidRDefault="00C41E96" w:rsidP="00C41E96">
      <w:pPr>
        <w:tabs>
          <w:tab w:val="left" w:pos="709"/>
        </w:tabs>
        <w:suppressAutoHyphens/>
        <w:autoSpaceDE w:val="0"/>
        <w:ind w:left="360"/>
        <w:jc w:val="both"/>
        <w:rPr>
          <w:bCs/>
          <w:lang w:val="en-GB"/>
        </w:rPr>
      </w:pPr>
    </w:p>
    <w:p w:rsidR="00AD69B2" w:rsidRDefault="00A06EF8" w:rsidP="00AD69B2">
      <w:pPr>
        <w:numPr>
          <w:ilvl w:val="0"/>
          <w:numId w:val="2"/>
        </w:numPr>
        <w:tabs>
          <w:tab w:val="left" w:pos="709"/>
        </w:tabs>
        <w:suppressAutoHyphens/>
        <w:autoSpaceDE w:val="0"/>
        <w:jc w:val="both"/>
        <w:rPr>
          <w:bCs/>
          <w:lang w:val="en-GB"/>
        </w:rPr>
      </w:pPr>
      <w:r w:rsidRPr="00C41E96">
        <w:rPr>
          <w:bCs/>
          <w:lang w:val="en-GB"/>
        </w:rPr>
        <w:t>The Panel notes that</w:t>
      </w:r>
      <w:r w:rsidR="00D16041" w:rsidRPr="00C41E96">
        <w:rPr>
          <w:bCs/>
          <w:lang w:val="en-GB"/>
        </w:rPr>
        <w:t xml:space="preserve"> </w:t>
      </w:r>
      <w:r w:rsidR="006E22C0" w:rsidRPr="00C41E96">
        <w:rPr>
          <w:bCs/>
          <w:lang w:val="en-GB"/>
        </w:rPr>
        <w:t>by 11</w:t>
      </w:r>
      <w:r w:rsidRPr="00C41E96">
        <w:rPr>
          <w:bCs/>
          <w:lang w:val="en-GB"/>
        </w:rPr>
        <w:t xml:space="preserve"> </w:t>
      </w:r>
      <w:r w:rsidR="006E22C0" w:rsidRPr="00C41E96">
        <w:rPr>
          <w:bCs/>
          <w:lang w:val="en-GB"/>
        </w:rPr>
        <w:t>October 2000</w:t>
      </w:r>
      <w:r w:rsidRPr="00C41E96">
        <w:rPr>
          <w:bCs/>
          <w:lang w:val="en-GB"/>
        </w:rPr>
        <w:t xml:space="preserve"> UNMIK Police possessed all the necessary </w:t>
      </w:r>
      <w:r w:rsidRPr="00C41E96">
        <w:rPr>
          <w:bCs/>
          <w:color w:val="000000" w:themeColor="text1"/>
          <w:lang w:val="en-GB"/>
        </w:rPr>
        <w:t>information</w:t>
      </w:r>
      <w:r w:rsidR="006E22C0" w:rsidRPr="00C41E96">
        <w:rPr>
          <w:bCs/>
          <w:color w:val="000000" w:themeColor="text1"/>
          <w:lang w:val="en-GB"/>
        </w:rPr>
        <w:t>, including the complainant’s full description of her brother’s abduction as well as information about two possible witnesses, S.S. and S.</w:t>
      </w:r>
      <w:r w:rsidRPr="00C41E96">
        <w:rPr>
          <w:bCs/>
          <w:lang w:val="en-GB"/>
        </w:rPr>
        <w:t xml:space="preserve"> (see § </w:t>
      </w:r>
      <w:r w:rsidR="00192123">
        <w:fldChar w:fldCharType="begin"/>
      </w:r>
      <w:r w:rsidR="00192123">
        <w:rPr>
          <w:bCs/>
          <w:lang w:val="en-GB"/>
        </w:rPr>
        <w:instrText xml:space="preserve"> REF _Ref389149552 \r \h </w:instrText>
      </w:r>
      <w:r w:rsidR="00192123">
        <w:fldChar w:fldCharType="separate"/>
      </w:r>
      <w:r w:rsidR="006A5F6C">
        <w:rPr>
          <w:bCs/>
          <w:lang w:val="en-GB"/>
        </w:rPr>
        <w:t>27</w:t>
      </w:r>
      <w:r w:rsidR="00192123">
        <w:fldChar w:fldCharType="end"/>
      </w:r>
      <w:r w:rsidRPr="00C41E96">
        <w:rPr>
          <w:bCs/>
          <w:lang w:val="en-GB"/>
        </w:rPr>
        <w:t xml:space="preserve"> above). In any event, the only substantive action</w:t>
      </w:r>
      <w:r w:rsidR="00D16041" w:rsidRPr="00C41E96">
        <w:rPr>
          <w:bCs/>
          <w:lang w:val="en-GB"/>
        </w:rPr>
        <w:t xml:space="preserve"> undertaken</w:t>
      </w:r>
      <w:r w:rsidRPr="00C41E96">
        <w:rPr>
          <w:bCs/>
          <w:lang w:val="en-GB"/>
        </w:rPr>
        <w:t xml:space="preserve"> by UN</w:t>
      </w:r>
      <w:r w:rsidR="00D16041" w:rsidRPr="00C41E96">
        <w:rPr>
          <w:bCs/>
          <w:lang w:val="en-GB"/>
        </w:rPr>
        <w:t>MIK Police in this case</w:t>
      </w:r>
      <w:r w:rsidR="006E22C0" w:rsidRPr="00C41E96">
        <w:rPr>
          <w:bCs/>
          <w:lang w:val="en-GB"/>
        </w:rPr>
        <w:t xml:space="preserve"> was taking the information</w:t>
      </w:r>
      <w:r w:rsidR="002539EF" w:rsidRPr="00C41E96">
        <w:rPr>
          <w:bCs/>
          <w:lang w:val="en-GB"/>
        </w:rPr>
        <w:t xml:space="preserve"> from </w:t>
      </w:r>
      <w:r w:rsidR="006E22C0" w:rsidRPr="00C41E96">
        <w:rPr>
          <w:bCs/>
          <w:lang w:val="en-GB"/>
        </w:rPr>
        <w:t>the complainant</w:t>
      </w:r>
      <w:r w:rsidR="002539EF" w:rsidRPr="00C41E96">
        <w:rPr>
          <w:bCs/>
          <w:lang w:val="en-GB"/>
        </w:rPr>
        <w:t>.</w:t>
      </w:r>
      <w:r w:rsidRPr="00C41E96">
        <w:rPr>
          <w:bCs/>
          <w:lang w:val="en-GB"/>
        </w:rPr>
        <w:t xml:space="preserve"> </w:t>
      </w:r>
      <w:r w:rsidR="002B171F" w:rsidRPr="00C41E96">
        <w:rPr>
          <w:bCs/>
          <w:lang w:val="en-GB"/>
        </w:rPr>
        <w:t>T</w:t>
      </w:r>
      <w:r w:rsidR="002539EF" w:rsidRPr="00C41E96">
        <w:rPr>
          <w:bCs/>
          <w:lang w:val="en-GB"/>
        </w:rPr>
        <w:t>here is no evidence in the file that UNMIK Police</w:t>
      </w:r>
      <w:r w:rsidR="006E22C0" w:rsidRPr="00C41E96">
        <w:rPr>
          <w:bCs/>
          <w:lang w:val="en-GB"/>
        </w:rPr>
        <w:t xml:space="preserve"> took a formal witness statement from the complainant, or attempted to locate the witness S.S. who may have been abducted along with </w:t>
      </w:r>
      <w:r w:rsidR="006E22C0" w:rsidRPr="00C41E96">
        <w:rPr>
          <w:lang w:val="en-GB"/>
        </w:rPr>
        <w:t>Mr Milan Radić. There is also no evidence in the file that any attempt was made to locate the witness S. and take her</w:t>
      </w:r>
      <w:r w:rsidR="00AD69B2">
        <w:rPr>
          <w:lang w:val="en-GB"/>
        </w:rPr>
        <w:t xml:space="preserve"> formal witness statement, since</w:t>
      </w:r>
      <w:r w:rsidR="006E22C0" w:rsidRPr="00C41E96">
        <w:rPr>
          <w:lang w:val="en-GB"/>
        </w:rPr>
        <w:t xml:space="preserve"> she was</w:t>
      </w:r>
      <w:r w:rsidR="00AD69B2">
        <w:rPr>
          <w:lang w:val="en-GB"/>
        </w:rPr>
        <w:t xml:space="preserve"> </w:t>
      </w:r>
      <w:r w:rsidR="00AD69B2" w:rsidRPr="00C41E96">
        <w:rPr>
          <w:lang w:val="en-GB"/>
        </w:rPr>
        <w:t>apparently</w:t>
      </w:r>
      <w:r w:rsidR="006E22C0" w:rsidRPr="00C41E96">
        <w:rPr>
          <w:lang w:val="en-GB"/>
        </w:rPr>
        <w:t xml:space="preserve"> </w:t>
      </w:r>
      <w:r w:rsidR="002539EF" w:rsidRPr="00C41E96">
        <w:rPr>
          <w:lang w:val="en-GB"/>
        </w:rPr>
        <w:t xml:space="preserve">present at the abduction of </w:t>
      </w:r>
      <w:r w:rsidR="006E22C0" w:rsidRPr="00C41E96">
        <w:rPr>
          <w:lang w:val="en-GB"/>
        </w:rPr>
        <w:t>Mr Milan Radić</w:t>
      </w:r>
      <w:r w:rsidR="002539EF" w:rsidRPr="00C41E96">
        <w:rPr>
          <w:lang w:val="en-GB"/>
        </w:rPr>
        <w:t>.</w:t>
      </w:r>
      <w:r w:rsidR="00DE140C" w:rsidRPr="00C41E96">
        <w:rPr>
          <w:lang w:val="en-GB"/>
        </w:rPr>
        <w:t xml:space="preserve"> </w:t>
      </w:r>
      <w:r w:rsidR="00AD69B2">
        <w:rPr>
          <w:lang w:val="en-GB"/>
        </w:rPr>
        <w:t>The statement from</w:t>
      </w:r>
      <w:r w:rsidR="00587501" w:rsidRPr="00C41E96">
        <w:rPr>
          <w:lang w:val="en-GB"/>
        </w:rPr>
        <w:t xml:space="preserve"> S. was</w:t>
      </w:r>
      <w:r w:rsidR="006E22C0" w:rsidRPr="00C41E96">
        <w:rPr>
          <w:lang w:val="en-GB"/>
        </w:rPr>
        <w:t xml:space="preserve"> </w:t>
      </w:r>
      <w:r w:rsidR="00DE140C" w:rsidRPr="00C41E96">
        <w:rPr>
          <w:bCs/>
          <w:lang w:val="en-GB"/>
        </w:rPr>
        <w:t xml:space="preserve">an obvious </w:t>
      </w:r>
      <w:r w:rsidR="000C425B" w:rsidRPr="00C41E96">
        <w:rPr>
          <w:bCs/>
          <w:lang w:val="en-GB"/>
        </w:rPr>
        <w:t>line of enquiry for UNMIK Police</w:t>
      </w:r>
      <w:r w:rsidR="00587501" w:rsidRPr="00C41E96">
        <w:rPr>
          <w:bCs/>
          <w:lang w:val="en-GB"/>
        </w:rPr>
        <w:t xml:space="preserve"> to try to pursue</w:t>
      </w:r>
      <w:r w:rsidR="000C425B" w:rsidRPr="00C41E96">
        <w:rPr>
          <w:bCs/>
          <w:lang w:val="en-GB"/>
        </w:rPr>
        <w:t xml:space="preserve">. </w:t>
      </w:r>
      <w:bookmarkStart w:id="67" w:name="_Ref387316098"/>
    </w:p>
    <w:p w:rsidR="00AD69B2" w:rsidRDefault="00AD69B2" w:rsidP="00AD69B2">
      <w:pPr>
        <w:tabs>
          <w:tab w:val="left" w:pos="709"/>
        </w:tabs>
        <w:suppressAutoHyphens/>
        <w:autoSpaceDE w:val="0"/>
        <w:ind w:left="360"/>
        <w:jc w:val="both"/>
        <w:rPr>
          <w:bCs/>
          <w:lang w:val="en-GB"/>
        </w:rPr>
      </w:pPr>
    </w:p>
    <w:p w:rsidR="001F3585" w:rsidRDefault="00A06EF8" w:rsidP="00AA49A3">
      <w:pPr>
        <w:numPr>
          <w:ilvl w:val="0"/>
          <w:numId w:val="2"/>
        </w:numPr>
        <w:tabs>
          <w:tab w:val="left" w:pos="709"/>
        </w:tabs>
        <w:suppressAutoHyphens/>
        <w:autoSpaceDE w:val="0"/>
        <w:jc w:val="both"/>
        <w:rPr>
          <w:bCs/>
          <w:lang w:val="en-GB"/>
        </w:rPr>
      </w:pPr>
      <w:r w:rsidRPr="00AD69B2">
        <w:rPr>
          <w:bCs/>
          <w:lang w:val="en-GB"/>
        </w:rPr>
        <w:t xml:space="preserve">The </w:t>
      </w:r>
      <w:r w:rsidRPr="00C41E96">
        <w:t>Panel</w:t>
      </w:r>
      <w:r w:rsidRPr="00AD69B2">
        <w:rPr>
          <w:bCs/>
          <w:lang w:val="en-GB"/>
        </w:rPr>
        <w:t xml:space="preserve"> notes in this context that the </w:t>
      </w:r>
      <w:r w:rsidR="006E22C0" w:rsidRPr="00AD69B2">
        <w:rPr>
          <w:bCs/>
          <w:lang w:val="en-GB"/>
        </w:rPr>
        <w:t>investigative file</w:t>
      </w:r>
      <w:r w:rsidRPr="00AD69B2">
        <w:rPr>
          <w:bCs/>
          <w:lang w:val="en-GB"/>
        </w:rPr>
        <w:t xml:space="preserve"> reflect</w:t>
      </w:r>
      <w:r w:rsidR="006E22C0" w:rsidRPr="00AD69B2">
        <w:rPr>
          <w:bCs/>
          <w:lang w:val="en-GB"/>
        </w:rPr>
        <w:t>s only one further</w:t>
      </w:r>
      <w:r w:rsidRPr="00AD69B2">
        <w:rPr>
          <w:bCs/>
          <w:lang w:val="en-GB"/>
        </w:rPr>
        <w:t xml:space="preserve"> attempt by UNMI</w:t>
      </w:r>
      <w:r w:rsidR="006E22C0" w:rsidRPr="00AD69B2">
        <w:rPr>
          <w:bCs/>
          <w:lang w:val="en-GB"/>
        </w:rPr>
        <w:t>K Police to contact the complainant. Specifically, the WCU “Ante-Mortem Investigation Report”</w:t>
      </w:r>
      <w:r w:rsidR="00AD69B2" w:rsidRPr="00AD69B2">
        <w:rPr>
          <w:bCs/>
          <w:lang w:val="en-GB"/>
        </w:rPr>
        <w:t>,</w:t>
      </w:r>
      <w:r w:rsidR="006E22C0" w:rsidRPr="00AD69B2">
        <w:rPr>
          <w:bCs/>
          <w:lang w:val="en-GB"/>
        </w:rPr>
        <w:t xml:space="preserve"> dated 5 December 2004</w:t>
      </w:r>
      <w:r w:rsidR="00AD69B2" w:rsidRPr="00AD69B2">
        <w:rPr>
          <w:bCs/>
          <w:lang w:val="en-GB"/>
        </w:rPr>
        <w:t>,</w:t>
      </w:r>
      <w:r w:rsidR="006E22C0" w:rsidRPr="00AD69B2">
        <w:rPr>
          <w:bCs/>
          <w:lang w:val="en-GB"/>
        </w:rPr>
        <w:t xml:space="preserve"> states that, “</w:t>
      </w:r>
      <w:r w:rsidR="006E22C0" w:rsidRPr="00AD69B2">
        <w:rPr>
          <w:lang w:val="en-GB"/>
        </w:rPr>
        <w:t>[t]he [IPO] tried to contact the sister of the MP but it was not possible.” There is no further information given why it was not possible to contact her, and the Panel finds this unusual considering</w:t>
      </w:r>
      <w:r w:rsidR="00AD69B2" w:rsidRPr="00AD69B2">
        <w:rPr>
          <w:lang w:val="en-GB"/>
        </w:rPr>
        <w:t xml:space="preserve"> that</w:t>
      </w:r>
      <w:r w:rsidR="006E22C0" w:rsidRPr="00AD69B2">
        <w:rPr>
          <w:lang w:val="en-GB"/>
        </w:rPr>
        <w:t xml:space="preserve"> the UNMIK Police were already in possession of her telephone number and address (see § </w:t>
      </w:r>
      <w:r w:rsidR="00192123">
        <w:fldChar w:fldCharType="begin"/>
      </w:r>
      <w:r w:rsidR="00192123">
        <w:rPr>
          <w:lang w:val="en-GB"/>
        </w:rPr>
        <w:instrText xml:space="preserve"> REF _Ref389149552 \r \h </w:instrText>
      </w:r>
      <w:r w:rsidR="00192123">
        <w:fldChar w:fldCharType="separate"/>
      </w:r>
      <w:r w:rsidR="006A5F6C">
        <w:rPr>
          <w:lang w:val="en-GB"/>
        </w:rPr>
        <w:t>27</w:t>
      </w:r>
      <w:r w:rsidR="00192123">
        <w:fldChar w:fldCharType="end"/>
      </w:r>
      <w:r w:rsidR="006E22C0" w:rsidRPr="00AD69B2">
        <w:rPr>
          <w:lang w:val="en-GB"/>
        </w:rPr>
        <w:t xml:space="preserve"> above) and only three months later, UNMIK Police were able to communicate with her family in order to handover her brother’s mortal remains (see § </w:t>
      </w:r>
      <w:r w:rsidR="00E90CFE" w:rsidRPr="00C41E96">
        <w:fldChar w:fldCharType="begin"/>
      </w:r>
      <w:r w:rsidR="00E90CFE" w:rsidRPr="00C41E96">
        <w:instrText xml:space="preserve"> REF _Ref387243542 \r \h  \* MERGEFORMAT </w:instrText>
      </w:r>
      <w:r w:rsidR="00E90CFE" w:rsidRPr="00C41E96">
        <w:fldChar w:fldCharType="separate"/>
      </w:r>
      <w:r w:rsidR="006A5F6C" w:rsidRPr="006A5F6C">
        <w:rPr>
          <w:lang w:val="en-GB"/>
        </w:rPr>
        <w:t>29</w:t>
      </w:r>
      <w:r w:rsidR="00E90CFE" w:rsidRPr="00C41E96">
        <w:fldChar w:fldCharType="end"/>
      </w:r>
      <w:r w:rsidR="006E22C0" w:rsidRPr="00AD69B2">
        <w:rPr>
          <w:lang w:val="en-GB"/>
        </w:rPr>
        <w:t xml:space="preserve"> above). Similarly, there is no information </w:t>
      </w:r>
      <w:r w:rsidR="00192123">
        <w:rPr>
          <w:lang w:val="en-GB"/>
        </w:rPr>
        <w:t xml:space="preserve">to </w:t>
      </w:r>
      <w:r w:rsidR="00AD69B2" w:rsidRPr="00AD69B2">
        <w:rPr>
          <w:lang w:val="en-GB"/>
        </w:rPr>
        <w:t>show</w:t>
      </w:r>
      <w:r w:rsidR="006E22C0" w:rsidRPr="00AD69B2">
        <w:rPr>
          <w:lang w:val="en-GB"/>
        </w:rPr>
        <w:t xml:space="preserve"> that the IPO made </w:t>
      </w:r>
      <w:r w:rsidR="006E22C0" w:rsidRPr="00AD69B2">
        <w:rPr>
          <w:bCs/>
          <w:lang w:val="en-GB"/>
        </w:rPr>
        <w:t>any attempts at all to contact any of the victim’s</w:t>
      </w:r>
      <w:r w:rsidRPr="00AD69B2">
        <w:rPr>
          <w:bCs/>
          <w:lang w:val="en-GB"/>
        </w:rPr>
        <w:t xml:space="preserve"> next-of-kin</w:t>
      </w:r>
      <w:r w:rsidR="006E22C0" w:rsidRPr="00AD69B2">
        <w:rPr>
          <w:bCs/>
          <w:lang w:val="en-GB"/>
        </w:rPr>
        <w:t xml:space="preserve"> to take their formal statements</w:t>
      </w:r>
      <w:r w:rsidR="00AD69B2" w:rsidRPr="00AD69B2">
        <w:rPr>
          <w:bCs/>
          <w:lang w:val="en-GB"/>
        </w:rPr>
        <w:t>,</w:t>
      </w:r>
      <w:r w:rsidRPr="00AD69B2">
        <w:rPr>
          <w:bCs/>
          <w:lang w:val="en-GB"/>
        </w:rPr>
        <w:t xml:space="preserve"> or ot</w:t>
      </w:r>
      <w:r w:rsidR="006E22C0" w:rsidRPr="00AD69B2">
        <w:rPr>
          <w:bCs/>
          <w:lang w:val="en-GB"/>
        </w:rPr>
        <w:t>her relevant persons such as S.S.’s</w:t>
      </w:r>
      <w:r w:rsidR="002539EF" w:rsidRPr="00AD69B2">
        <w:rPr>
          <w:bCs/>
          <w:lang w:val="en-GB"/>
        </w:rPr>
        <w:t xml:space="preserve"> </w:t>
      </w:r>
      <w:r w:rsidR="006E22C0" w:rsidRPr="00AD69B2">
        <w:rPr>
          <w:bCs/>
          <w:lang w:val="en-GB"/>
        </w:rPr>
        <w:t xml:space="preserve">next-of-kin, </w:t>
      </w:r>
      <w:r w:rsidR="002539EF" w:rsidRPr="00AD69B2">
        <w:rPr>
          <w:bCs/>
          <w:lang w:val="en-GB"/>
        </w:rPr>
        <w:t xml:space="preserve">or to canvass the </w:t>
      </w:r>
      <w:r w:rsidR="006E22C0" w:rsidRPr="00AD69B2">
        <w:rPr>
          <w:bCs/>
          <w:lang w:val="en-GB"/>
        </w:rPr>
        <w:t xml:space="preserve">Božur hotel to attempt to locate any other persons that may have witnessed </w:t>
      </w:r>
      <w:r w:rsidR="006E22C0" w:rsidRPr="00AD69B2">
        <w:rPr>
          <w:lang w:val="en-GB"/>
        </w:rPr>
        <w:t xml:space="preserve">Mr Milan Radić’s abduction. </w:t>
      </w:r>
      <w:bookmarkEnd w:id="67"/>
    </w:p>
    <w:p w:rsidR="00AD69B2" w:rsidRPr="00AD69B2" w:rsidRDefault="00AD69B2" w:rsidP="00AD69B2">
      <w:pPr>
        <w:tabs>
          <w:tab w:val="left" w:pos="709"/>
        </w:tabs>
        <w:suppressAutoHyphens/>
        <w:autoSpaceDE w:val="0"/>
        <w:jc w:val="both"/>
        <w:rPr>
          <w:bCs/>
          <w:lang w:val="en-GB"/>
        </w:rPr>
      </w:pPr>
    </w:p>
    <w:p w:rsidR="003725D1" w:rsidRDefault="00A06EF8" w:rsidP="00C45577">
      <w:pPr>
        <w:numPr>
          <w:ilvl w:val="0"/>
          <w:numId w:val="2"/>
        </w:numPr>
        <w:tabs>
          <w:tab w:val="left" w:pos="709"/>
        </w:tabs>
        <w:suppressAutoHyphens/>
        <w:autoSpaceDE w:val="0"/>
        <w:jc w:val="both"/>
        <w:rPr>
          <w:bCs/>
          <w:lang w:val="en-GB"/>
        </w:rPr>
      </w:pPr>
      <w:r w:rsidRPr="00022E69">
        <w:rPr>
          <w:bCs/>
          <w:lang w:val="en-GB"/>
        </w:rPr>
        <w:t xml:space="preserve">With </w:t>
      </w:r>
      <w:r w:rsidRPr="001F3585">
        <w:t>respect</w:t>
      </w:r>
      <w:r w:rsidRPr="00022E69">
        <w:rPr>
          <w:bCs/>
          <w:lang w:val="en-GB"/>
        </w:rPr>
        <w:t xml:space="preserve"> to the SRSG’s argument that UNMIK opened and pursued an investigation to determine whether there was an </w:t>
      </w:r>
      <w:r w:rsidR="003725D1" w:rsidRPr="00AD69B2">
        <w:rPr>
          <w:bCs/>
          <w:lang w:val="en-GB"/>
        </w:rPr>
        <w:t>abduction</w:t>
      </w:r>
      <w:r w:rsidRPr="00AD69B2">
        <w:rPr>
          <w:bCs/>
          <w:lang w:val="en-GB"/>
        </w:rPr>
        <w:t xml:space="preserve"> of </w:t>
      </w:r>
      <w:r w:rsidR="006E22C0" w:rsidRPr="00AD69B2">
        <w:rPr>
          <w:lang w:val="en-GB"/>
        </w:rPr>
        <w:t>Mr Milan Radić</w:t>
      </w:r>
      <w:r w:rsidR="006E22C0">
        <w:rPr>
          <w:lang w:val="en-GB"/>
        </w:rPr>
        <w:t xml:space="preserve"> </w:t>
      </w:r>
      <w:r w:rsidRPr="00022E69">
        <w:rPr>
          <w:bCs/>
          <w:lang w:val="en-GB"/>
        </w:rPr>
        <w:t xml:space="preserve">and to identify and bring to justice those responsible (see § </w:t>
      </w:r>
      <w:r w:rsidR="005C6729">
        <w:fldChar w:fldCharType="begin"/>
      </w:r>
      <w:r w:rsidR="006E22C0">
        <w:rPr>
          <w:bCs/>
          <w:lang w:val="en-GB"/>
        </w:rPr>
        <w:instrText xml:space="preserve"> REF _Ref387312771 \r \h </w:instrText>
      </w:r>
      <w:r w:rsidR="005C6729">
        <w:fldChar w:fldCharType="separate"/>
      </w:r>
      <w:r w:rsidR="006A5F6C">
        <w:rPr>
          <w:bCs/>
          <w:lang w:val="en-GB"/>
        </w:rPr>
        <w:t>53</w:t>
      </w:r>
      <w:r w:rsidR="005C6729">
        <w:fldChar w:fldCharType="end"/>
      </w:r>
      <w:r w:rsidRPr="00022E69">
        <w:rPr>
          <w:bCs/>
          <w:lang w:val="en-GB"/>
        </w:rPr>
        <w:t xml:space="preserve"> above), the Panel notes that as shown above, the file does not reflect </w:t>
      </w:r>
      <w:r w:rsidRPr="00AD69B2">
        <w:rPr>
          <w:bCs/>
          <w:lang w:val="en-GB"/>
        </w:rPr>
        <w:t>any substantive action</w:t>
      </w:r>
      <w:r w:rsidR="0080248B" w:rsidRPr="00AD69B2">
        <w:rPr>
          <w:bCs/>
          <w:lang w:val="en-GB"/>
        </w:rPr>
        <w:t>s</w:t>
      </w:r>
      <w:r w:rsidRPr="00AD69B2">
        <w:rPr>
          <w:bCs/>
          <w:lang w:val="en-GB"/>
        </w:rPr>
        <w:t xml:space="preserve"> in pursuit of those goals</w:t>
      </w:r>
      <w:r w:rsidRPr="00022E69">
        <w:rPr>
          <w:bCs/>
          <w:lang w:val="en-GB"/>
        </w:rPr>
        <w:t>.</w:t>
      </w:r>
    </w:p>
    <w:p w:rsidR="001F3585" w:rsidRPr="00022E69" w:rsidRDefault="001F3585" w:rsidP="001F3585">
      <w:pPr>
        <w:tabs>
          <w:tab w:val="left" w:pos="709"/>
        </w:tabs>
        <w:suppressAutoHyphens/>
        <w:autoSpaceDE w:val="0"/>
        <w:ind w:left="450"/>
        <w:jc w:val="both"/>
        <w:rPr>
          <w:bCs/>
          <w:lang w:val="en-GB"/>
        </w:rPr>
      </w:pPr>
    </w:p>
    <w:p w:rsidR="00A06EF8" w:rsidRDefault="00A06EF8" w:rsidP="00C45577">
      <w:pPr>
        <w:numPr>
          <w:ilvl w:val="0"/>
          <w:numId w:val="2"/>
        </w:numPr>
        <w:tabs>
          <w:tab w:val="left" w:pos="709"/>
        </w:tabs>
        <w:suppressAutoHyphens/>
        <w:autoSpaceDE w:val="0"/>
        <w:jc w:val="both"/>
        <w:rPr>
          <w:bCs/>
          <w:lang w:val="en-GB"/>
        </w:rPr>
      </w:pPr>
      <w:r w:rsidRPr="00022E69">
        <w:rPr>
          <w:bCs/>
          <w:lang w:val="en-GB"/>
        </w:rPr>
        <w:t xml:space="preserve">The </w:t>
      </w:r>
      <w:r w:rsidRPr="001F3585">
        <w:rPr>
          <w:lang w:val="en-GB"/>
        </w:rPr>
        <w:t>Panel</w:t>
      </w:r>
      <w:r w:rsidRPr="00022E69">
        <w:rPr>
          <w:bCs/>
          <w:lang w:val="en-GB"/>
        </w:rPr>
        <w:t xml:space="preserve"> likewise recalls the SRSG’s argument that “</w:t>
      </w:r>
      <w:r w:rsidR="006E22C0" w:rsidRPr="00AD69B2">
        <w:t>without witnesses coming forward with credible investigative leads or without relevant physical evidence being discovered, police investigations inevitably stall because of a lack of evidence. In the period under review by the HRAP, no further witnesses of the alleged disappearance came forward and no physical evidence that would lead to the identification of the perpetrators could be discovered by the investigators</w:t>
      </w:r>
      <w:r w:rsidR="008F7CC9" w:rsidRPr="00AD69B2">
        <w:t>”</w:t>
      </w:r>
      <w:r w:rsidR="003725D1" w:rsidRPr="00AD69B2">
        <w:rPr>
          <w:bCs/>
          <w:lang w:val="en-GB"/>
        </w:rPr>
        <w:t xml:space="preserve"> (see § </w:t>
      </w:r>
      <w:r w:rsidR="005C6729" w:rsidRPr="00AD69B2">
        <w:fldChar w:fldCharType="begin"/>
      </w:r>
      <w:r w:rsidR="006E22C0" w:rsidRPr="00AD69B2">
        <w:rPr>
          <w:bCs/>
          <w:lang w:val="en-GB"/>
        </w:rPr>
        <w:instrText xml:space="preserve"> REF _Ref387312771 \r \h </w:instrText>
      </w:r>
      <w:r w:rsidR="00AD69B2">
        <w:instrText xml:space="preserve"> \* MERGEFORMAT </w:instrText>
      </w:r>
      <w:r w:rsidR="005C6729" w:rsidRPr="00AD69B2">
        <w:fldChar w:fldCharType="separate"/>
      </w:r>
      <w:r w:rsidR="006A5F6C">
        <w:rPr>
          <w:bCs/>
          <w:lang w:val="en-GB"/>
        </w:rPr>
        <w:t>53</w:t>
      </w:r>
      <w:r w:rsidR="005C6729" w:rsidRPr="00AD69B2">
        <w:fldChar w:fldCharType="end"/>
      </w:r>
      <w:r w:rsidR="008F7CC9" w:rsidRPr="00AD69B2">
        <w:rPr>
          <w:bCs/>
          <w:lang w:val="en-GB"/>
        </w:rPr>
        <w:t xml:space="preserve"> above).</w:t>
      </w:r>
      <w:r w:rsidRPr="00AD69B2">
        <w:rPr>
          <w:bCs/>
          <w:lang w:val="en-GB"/>
        </w:rPr>
        <w:t xml:space="preserve"> </w:t>
      </w:r>
      <w:r w:rsidR="00AD69B2">
        <w:rPr>
          <w:lang w:val="en-GB"/>
        </w:rPr>
        <w:t>The Panel</w:t>
      </w:r>
      <w:r w:rsidR="008874D0" w:rsidRPr="00AD69B2">
        <w:rPr>
          <w:lang w:val="en-GB"/>
        </w:rPr>
        <w:t xml:space="preserve"> notes that it is not appropriate to refuse to pursue interviewing potential witnesses simply because the Police anticipate that</w:t>
      </w:r>
      <w:r w:rsidR="00AD69B2">
        <w:rPr>
          <w:lang w:val="en-GB"/>
        </w:rPr>
        <w:t xml:space="preserve"> that they will not be “independent”</w:t>
      </w:r>
      <w:r w:rsidR="008874D0" w:rsidRPr="00AD69B2">
        <w:rPr>
          <w:lang w:val="en-GB"/>
        </w:rPr>
        <w:t xml:space="preserve"> (see </w:t>
      </w:r>
      <w:r w:rsidR="008874D0" w:rsidRPr="00AD69B2">
        <w:rPr>
          <w:bCs/>
          <w:lang w:val="en-GB"/>
        </w:rPr>
        <w:t xml:space="preserve">§ </w:t>
      </w:r>
      <w:r w:rsidR="008874D0" w:rsidRPr="00AD69B2">
        <w:fldChar w:fldCharType="begin"/>
      </w:r>
      <w:r w:rsidR="008874D0" w:rsidRPr="00AD69B2">
        <w:rPr>
          <w:bCs/>
          <w:lang w:val="en-GB"/>
        </w:rPr>
        <w:instrText xml:space="preserve"> REF _Ref387312771 \r \h </w:instrText>
      </w:r>
      <w:r w:rsidR="00AD69B2">
        <w:instrText xml:space="preserve"> \* MERGEFORMAT </w:instrText>
      </w:r>
      <w:r w:rsidR="008874D0" w:rsidRPr="00AD69B2">
        <w:fldChar w:fldCharType="separate"/>
      </w:r>
      <w:r w:rsidR="006A5F6C">
        <w:rPr>
          <w:bCs/>
          <w:lang w:val="en-GB"/>
        </w:rPr>
        <w:t>53</w:t>
      </w:r>
      <w:r w:rsidR="008874D0" w:rsidRPr="00AD69B2">
        <w:fldChar w:fldCharType="end"/>
      </w:r>
      <w:r w:rsidR="008874D0" w:rsidRPr="00AD69B2">
        <w:rPr>
          <w:bCs/>
          <w:lang w:val="en-GB"/>
        </w:rPr>
        <w:t xml:space="preserve"> above).</w:t>
      </w:r>
      <w:r w:rsidR="008874D0" w:rsidRPr="00AD69B2">
        <w:rPr>
          <w:lang w:val="en-GB"/>
        </w:rPr>
        <w:t xml:space="preserve"> </w:t>
      </w:r>
      <w:r w:rsidRPr="00022E69">
        <w:rPr>
          <w:bCs/>
          <w:lang w:val="en-GB"/>
        </w:rPr>
        <w:t xml:space="preserve">In this regard, the Panel must note that almost any investigation at its initial stage lacks a significant amount of information. Finding the necessary information to fill those gaps is the main goal of any investigative activity. Therefore, a lack of information should not be used as an argument to defend inaction by the investigative authorities. The file, as made available to the Panel, does not show any such activity. Thus, it appears that, instead of actively searching for information and leads, UNMIK Police simply waited for further information to appear by itself. In this situation it may have led to the loss of potential evidence (see e.g. HRAP, </w:t>
      </w:r>
      <w:r w:rsidRPr="00022E69">
        <w:rPr>
          <w:bCs/>
          <w:i/>
          <w:lang w:val="en-GB"/>
        </w:rPr>
        <w:t>P.S</w:t>
      </w:r>
      <w:r w:rsidRPr="00022E69">
        <w:rPr>
          <w:bCs/>
          <w:lang w:val="en-GB"/>
        </w:rPr>
        <w:t>., no. 48/09, opinion of 31 October 2013, § 107).</w:t>
      </w:r>
    </w:p>
    <w:p w:rsidR="001F3585" w:rsidRPr="00022E69" w:rsidRDefault="001F3585" w:rsidP="001F3585">
      <w:pPr>
        <w:tabs>
          <w:tab w:val="left" w:pos="709"/>
        </w:tabs>
        <w:suppressAutoHyphens/>
        <w:autoSpaceDE w:val="0"/>
        <w:ind w:left="450"/>
        <w:jc w:val="both"/>
        <w:rPr>
          <w:bCs/>
          <w:lang w:val="en-GB"/>
        </w:rPr>
      </w:pPr>
    </w:p>
    <w:p w:rsidR="00A533F3" w:rsidRPr="001F3585" w:rsidRDefault="00A533F3" w:rsidP="00C45577">
      <w:pPr>
        <w:numPr>
          <w:ilvl w:val="0"/>
          <w:numId w:val="2"/>
        </w:numPr>
        <w:tabs>
          <w:tab w:val="left" w:pos="709"/>
        </w:tabs>
        <w:suppressAutoHyphens/>
        <w:autoSpaceDE w:val="0"/>
        <w:jc w:val="both"/>
        <w:rPr>
          <w:lang w:val="en-GB"/>
        </w:rPr>
      </w:pPr>
      <w:r w:rsidRPr="00022E69">
        <w:rPr>
          <w:lang w:val="en-GB"/>
        </w:rPr>
        <w:t xml:space="preserve">In the Panel’s view, it is because of the lack of information at the initial stage that this case was closed, without any action by the MPU (see § </w:t>
      </w:r>
      <w:r w:rsidR="005C6729">
        <w:fldChar w:fldCharType="begin"/>
      </w:r>
      <w:r w:rsidR="006E22C0">
        <w:rPr>
          <w:lang w:val="en-GB"/>
        </w:rPr>
        <w:instrText xml:space="preserve"> REF _Ref379797016 \r \h </w:instrText>
      </w:r>
      <w:r w:rsidR="005C6729">
        <w:fldChar w:fldCharType="separate"/>
      </w:r>
      <w:r w:rsidR="006A5F6C">
        <w:rPr>
          <w:lang w:val="en-GB"/>
        </w:rPr>
        <w:t>30</w:t>
      </w:r>
      <w:r w:rsidR="005C6729">
        <w:fldChar w:fldCharType="end"/>
      </w:r>
      <w:r w:rsidRPr="00022E69">
        <w:t xml:space="preserve"> </w:t>
      </w:r>
      <w:r w:rsidRPr="00022E69">
        <w:rPr>
          <w:lang w:val="en-GB"/>
        </w:rPr>
        <w:t xml:space="preserve">above). The Panel recalls in this regard its position in relation </w:t>
      </w:r>
      <w:r w:rsidRPr="00022E69">
        <w:t>to</w:t>
      </w:r>
      <w:r w:rsidRPr="00022E69">
        <w:rPr>
          <w:lang w:val="en-GB"/>
        </w:rPr>
        <w:t xml:space="preserve"> the categorisation of cases into “active” and “inactive”, that any </w:t>
      </w:r>
      <w:r w:rsidRPr="00022E69">
        <w:rPr>
          <w:bCs/>
          <w:lang w:val="en-GB"/>
        </w:rPr>
        <w:t xml:space="preserve">“categorisation of an investigation should take place only after the minimum </w:t>
      </w:r>
      <w:r w:rsidRPr="00022E69">
        <w:t>possible</w:t>
      </w:r>
      <w:r w:rsidRPr="00022E69">
        <w:rPr>
          <w:bCs/>
          <w:lang w:val="en-GB"/>
        </w:rPr>
        <w:t xml:space="preserve"> investigative actions have been undertaken and obtainable information has been collected and analysed” </w:t>
      </w:r>
      <w:r w:rsidRPr="00022E69">
        <w:rPr>
          <w:lang w:val="en-GB"/>
        </w:rPr>
        <w:t xml:space="preserve">(see e.g. HRAP, </w:t>
      </w:r>
      <w:r w:rsidRPr="00022E69">
        <w:rPr>
          <w:i/>
          <w:lang w:val="en-GB"/>
        </w:rPr>
        <w:t>B.A</w:t>
      </w:r>
      <w:r w:rsidRPr="00022E69">
        <w:rPr>
          <w:lang w:val="en-GB"/>
        </w:rPr>
        <w:t>., no. 52/09, opinion of 14 February 2013, § 82).</w:t>
      </w:r>
      <w:r w:rsidRPr="00022E69">
        <w:rPr>
          <w:bCs/>
          <w:lang w:val="en-GB"/>
        </w:rPr>
        <w:t xml:space="preserve"> In this case, such prioritisation should not have been made at the earliest stages, before the complainant and the witnesses had been interviewed about the circumstances of the abduction, especially as it had occurred in obviously life-threatening circumstances, and all obtainable evidence had been collected.</w:t>
      </w:r>
    </w:p>
    <w:p w:rsidR="001F3585" w:rsidRPr="00022E69" w:rsidRDefault="001F3585" w:rsidP="001F3585">
      <w:pPr>
        <w:tabs>
          <w:tab w:val="left" w:pos="709"/>
        </w:tabs>
        <w:suppressAutoHyphens/>
        <w:autoSpaceDE w:val="0"/>
        <w:ind w:left="450"/>
        <w:jc w:val="both"/>
        <w:rPr>
          <w:lang w:val="en-GB"/>
        </w:rPr>
      </w:pPr>
    </w:p>
    <w:p w:rsidR="00A533F3" w:rsidRPr="001F3585" w:rsidRDefault="00A533F3" w:rsidP="004A67DE">
      <w:pPr>
        <w:numPr>
          <w:ilvl w:val="0"/>
          <w:numId w:val="2"/>
        </w:numPr>
        <w:tabs>
          <w:tab w:val="left" w:pos="709"/>
        </w:tabs>
        <w:suppressAutoHyphens/>
        <w:autoSpaceDE w:val="0"/>
        <w:jc w:val="both"/>
        <w:rPr>
          <w:lang w:val="en-GB"/>
        </w:rPr>
      </w:pPr>
      <w:r w:rsidRPr="00022E69">
        <w:rPr>
          <w:lang w:val="en-GB"/>
        </w:rPr>
        <w:t>The Panel notes in this context that if</w:t>
      </w:r>
      <w:r w:rsidRPr="00022E69">
        <w:t xml:space="preserve"> not worked upon, developed, corroborated by other </w:t>
      </w:r>
      <w:r w:rsidRPr="00022E69">
        <w:rPr>
          <w:lang w:val="en-GB"/>
        </w:rPr>
        <w:t>evidence</w:t>
      </w:r>
      <w:r w:rsidRPr="00022E69">
        <w:t xml:space="preserv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Police appear to have never undertaken any action in this direction (see e.g. HRAP, </w:t>
      </w:r>
      <w:r w:rsidRPr="00022E69">
        <w:rPr>
          <w:i/>
        </w:rPr>
        <w:t>Todorovski</w:t>
      </w:r>
      <w:r w:rsidRPr="00022E69">
        <w:t>, case no. 81/09, opinion of 31 October 2013, § 116).</w:t>
      </w:r>
    </w:p>
    <w:p w:rsidR="001F3585" w:rsidRPr="00022E69" w:rsidRDefault="001F3585" w:rsidP="001F3585">
      <w:pPr>
        <w:tabs>
          <w:tab w:val="left" w:pos="709"/>
        </w:tabs>
        <w:suppressAutoHyphens/>
        <w:autoSpaceDE w:val="0"/>
        <w:ind w:left="450"/>
        <w:jc w:val="both"/>
        <w:rPr>
          <w:lang w:val="en-GB"/>
        </w:rPr>
      </w:pPr>
    </w:p>
    <w:p w:rsidR="00A533F3" w:rsidRDefault="00A533F3" w:rsidP="00AA49A3">
      <w:pPr>
        <w:numPr>
          <w:ilvl w:val="0"/>
          <w:numId w:val="2"/>
        </w:numPr>
        <w:tabs>
          <w:tab w:val="clear" w:pos="360"/>
          <w:tab w:val="left" w:pos="709"/>
        </w:tabs>
        <w:suppressAutoHyphens/>
        <w:autoSpaceDE w:val="0"/>
        <w:ind w:left="450" w:hanging="450"/>
        <w:jc w:val="both"/>
        <w:rPr>
          <w:lang w:val="en-GB"/>
        </w:rPr>
      </w:pPr>
      <w:r w:rsidRPr="00AA49A3">
        <w:rPr>
          <w:rStyle w:val="sb8d990e2"/>
        </w:rPr>
        <w:t>Coming</w:t>
      </w:r>
      <w:r w:rsidRPr="00022E69">
        <w:rPr>
          <w:lang w:val="en-GB"/>
        </w:rPr>
        <w:t xml:space="preserve"> to the period within its jurisdiction, starting from 23 April 2005, the Panel notes that after that critical date the failure to conduct the necessary investigative actions</w:t>
      </w:r>
      <w:r w:rsidR="00192123">
        <w:rPr>
          <w:lang w:val="en-GB"/>
        </w:rPr>
        <w:t>, including</w:t>
      </w:r>
      <w:r w:rsidR="004467F2">
        <w:rPr>
          <w:lang w:val="en-GB"/>
        </w:rPr>
        <w:t xml:space="preserve"> those</w:t>
      </w:r>
      <w:r w:rsidR="00192123">
        <w:rPr>
          <w:lang w:val="en-GB"/>
        </w:rPr>
        <w:t xml:space="preserve"> at the initial stage, persisted. Accordingly, inadequac</w:t>
      </w:r>
      <w:r w:rsidR="004C2709">
        <w:rPr>
          <w:lang w:val="en-GB"/>
        </w:rPr>
        <w:t>ies</w:t>
      </w:r>
      <w:r w:rsidR="004467F2">
        <w:rPr>
          <w:lang w:val="en-GB"/>
        </w:rPr>
        <w:t xml:space="preserve"> existing</w:t>
      </w:r>
      <w:r w:rsidR="004C2709">
        <w:rPr>
          <w:lang w:val="en-GB"/>
        </w:rPr>
        <w:t xml:space="preserve"> up until that date were not</w:t>
      </w:r>
      <w:r w:rsidR="00192123">
        <w:rPr>
          <w:lang w:val="en-GB"/>
        </w:rPr>
        <w:t xml:space="preserve"> addressed.</w:t>
      </w:r>
      <w:r w:rsidRPr="00022E69">
        <w:rPr>
          <w:lang w:val="en-GB"/>
        </w:rPr>
        <w:t xml:space="preserve"> </w:t>
      </w:r>
      <w:r w:rsidR="00192123">
        <w:rPr>
          <w:bCs/>
          <w:lang w:val="en-GB"/>
        </w:rPr>
        <w:t>T</w:t>
      </w:r>
      <w:r w:rsidRPr="00022E69">
        <w:rPr>
          <w:bCs/>
          <w:lang w:val="en-GB"/>
        </w:rPr>
        <w:t>hus</w:t>
      </w:r>
      <w:r w:rsidRPr="00022E69">
        <w:rPr>
          <w:lang w:val="en-GB"/>
        </w:rPr>
        <w:t xml:space="preserve">, in accordance with the continuing obligation to investigate (see § </w:t>
      </w:r>
      <w:r w:rsidR="00E90CFE">
        <w:fldChar w:fldCharType="begin"/>
      </w:r>
      <w:r w:rsidR="00E90CFE">
        <w:instrText xml:space="preserve"> REF _Ref373950745 \r \h  \* MERGEFORMAT </w:instrText>
      </w:r>
      <w:r w:rsidR="00E90CFE">
        <w:fldChar w:fldCharType="separate"/>
      </w:r>
      <w:r w:rsidR="006A5F6C" w:rsidRPr="006A5F6C">
        <w:rPr>
          <w:lang w:val="en-GB"/>
        </w:rPr>
        <w:t>69</w:t>
      </w:r>
      <w:r w:rsidR="00E90CFE">
        <w:fldChar w:fldCharType="end"/>
      </w:r>
      <w:r w:rsidR="00192123">
        <w:rPr>
          <w:lang w:val="en-GB"/>
        </w:rPr>
        <w:t xml:space="preserve"> above), </w:t>
      </w:r>
      <w:r w:rsidRPr="00022E69">
        <w:rPr>
          <w:lang w:val="en-GB"/>
        </w:rPr>
        <w:t>the assessment of the whole investigation</w:t>
      </w:r>
      <w:r w:rsidR="004C2709">
        <w:rPr>
          <w:lang w:val="en-GB"/>
        </w:rPr>
        <w:t xml:space="preserve"> is brought</w:t>
      </w:r>
      <w:r w:rsidRPr="00022E69">
        <w:rPr>
          <w:lang w:val="en-GB"/>
        </w:rPr>
        <w:t xml:space="preserve"> within the period of the Panel’s jurisdiction.</w:t>
      </w:r>
    </w:p>
    <w:p w:rsidR="001F3585" w:rsidRPr="00022E69" w:rsidRDefault="001F3585" w:rsidP="001F3585">
      <w:pPr>
        <w:tabs>
          <w:tab w:val="left" w:pos="709"/>
        </w:tabs>
        <w:suppressAutoHyphens/>
        <w:autoSpaceDE w:val="0"/>
        <w:ind w:left="450"/>
        <w:jc w:val="both"/>
        <w:rPr>
          <w:lang w:val="en-GB"/>
        </w:rPr>
      </w:pPr>
    </w:p>
    <w:p w:rsidR="00A533F3" w:rsidRDefault="00A533F3" w:rsidP="00AA49A3">
      <w:pPr>
        <w:numPr>
          <w:ilvl w:val="0"/>
          <w:numId w:val="2"/>
        </w:numPr>
        <w:tabs>
          <w:tab w:val="clear" w:pos="360"/>
          <w:tab w:val="left" w:pos="709"/>
        </w:tabs>
        <w:suppressAutoHyphens/>
        <w:autoSpaceDE w:val="0"/>
        <w:ind w:left="450" w:hanging="450"/>
        <w:jc w:val="both"/>
        <w:rPr>
          <w:lang w:val="en-GB"/>
        </w:rPr>
      </w:pPr>
      <w:r w:rsidRPr="00022E69">
        <w:rPr>
          <w:lang w:val="en-GB"/>
        </w:rPr>
        <w:t xml:space="preserve">In addition, the Panel considers that as those responsible for the crime had not been </w:t>
      </w:r>
      <w:r w:rsidRPr="00AA49A3">
        <w:rPr>
          <w:rStyle w:val="sb8d990e2"/>
        </w:rPr>
        <w:t>identified</w:t>
      </w:r>
      <w:r w:rsidRPr="00022E69">
        <w:rPr>
          <w:lang w:val="en-GB"/>
        </w:rPr>
        <w:t xml:space="preserve">, UNMIK Police was obliged to use the means at their disposal to regularly review the progress of the </w:t>
      </w:r>
      <w:r w:rsidRPr="00022E69">
        <w:rPr>
          <w:bCs/>
          <w:lang w:val="en-GB"/>
        </w:rPr>
        <w:t>investigation</w:t>
      </w:r>
      <w:r w:rsidRPr="00022E69">
        <w:rPr>
          <w:lang w:val="en-GB"/>
        </w:rPr>
        <w:t xml:space="preserve"> to </w:t>
      </w:r>
      <w:r w:rsidRPr="00022E69">
        <w:t>ensure</w:t>
      </w:r>
      <w:r w:rsidRPr="00022E69">
        <w:rPr>
          <w:lang w:val="en-GB"/>
        </w:rPr>
        <w:t xml:space="preserve"> that nothing had been overlooked and</w:t>
      </w:r>
      <w:r w:rsidR="00503BB3" w:rsidRPr="00022E69">
        <w:rPr>
          <w:lang w:val="en-GB"/>
        </w:rPr>
        <w:t xml:space="preserve"> that</w:t>
      </w:r>
      <w:r w:rsidRPr="00022E69">
        <w:rPr>
          <w:lang w:val="en-GB"/>
        </w:rPr>
        <w:t xml:space="preserve"> any new evidence had been considered, as well as to inform their relatives regarding the progress of this investigation.</w:t>
      </w:r>
    </w:p>
    <w:p w:rsidR="001F3585" w:rsidRPr="00022E69" w:rsidRDefault="001F3585" w:rsidP="001F3585">
      <w:pPr>
        <w:tabs>
          <w:tab w:val="left" w:pos="709"/>
        </w:tabs>
        <w:suppressAutoHyphens/>
        <w:autoSpaceDE w:val="0"/>
        <w:ind w:left="450"/>
        <w:jc w:val="both"/>
        <w:rPr>
          <w:lang w:val="en-GB"/>
        </w:rPr>
      </w:pPr>
    </w:p>
    <w:p w:rsidR="001F3585" w:rsidRPr="00AD69B2" w:rsidRDefault="00A533F3" w:rsidP="00AA49A3">
      <w:pPr>
        <w:numPr>
          <w:ilvl w:val="0"/>
          <w:numId w:val="2"/>
        </w:numPr>
        <w:tabs>
          <w:tab w:val="clear" w:pos="360"/>
          <w:tab w:val="left" w:pos="709"/>
        </w:tabs>
        <w:suppressAutoHyphens/>
        <w:autoSpaceDE w:val="0"/>
        <w:ind w:left="450" w:hanging="450"/>
        <w:jc w:val="both"/>
        <w:rPr>
          <w:lang w:val="en-GB"/>
        </w:rPr>
      </w:pPr>
      <w:r w:rsidRPr="006E22C0">
        <w:rPr>
          <w:lang w:val="en-GB"/>
        </w:rPr>
        <w:t xml:space="preserve">The </w:t>
      </w:r>
      <w:r w:rsidRPr="006E22C0">
        <w:rPr>
          <w:bCs/>
          <w:lang w:val="en-GB"/>
        </w:rPr>
        <w:t>Panel</w:t>
      </w:r>
      <w:r w:rsidRPr="006E22C0">
        <w:rPr>
          <w:lang w:val="en-GB"/>
        </w:rPr>
        <w:t xml:space="preserve"> unde</w:t>
      </w:r>
      <w:r w:rsidR="00AA14F4" w:rsidRPr="006E22C0">
        <w:rPr>
          <w:lang w:val="en-GB"/>
        </w:rPr>
        <w:t>rstands from the file</w:t>
      </w:r>
      <w:r w:rsidR="003F6AD6" w:rsidRPr="006E22C0">
        <w:rPr>
          <w:lang w:val="en-GB"/>
        </w:rPr>
        <w:t xml:space="preserve"> that the</w:t>
      </w:r>
      <w:r w:rsidRPr="006E22C0">
        <w:rPr>
          <w:lang w:val="en-GB"/>
        </w:rPr>
        <w:t xml:space="preserve"> investigation was reviewed</w:t>
      </w:r>
      <w:r w:rsidR="006E22C0" w:rsidRPr="006E22C0">
        <w:rPr>
          <w:lang w:val="en-GB"/>
        </w:rPr>
        <w:t xml:space="preserve"> </w:t>
      </w:r>
      <w:r w:rsidR="006E22C0" w:rsidRPr="00AD69B2">
        <w:rPr>
          <w:lang w:val="en-GB"/>
        </w:rPr>
        <w:t>once</w:t>
      </w:r>
      <w:r w:rsidRPr="00AD69B2">
        <w:rPr>
          <w:lang w:val="en-GB"/>
        </w:rPr>
        <w:t xml:space="preserve"> by</w:t>
      </w:r>
      <w:r w:rsidR="00AD69B2" w:rsidRPr="00AD69B2">
        <w:rPr>
          <w:lang w:val="en-GB"/>
        </w:rPr>
        <w:t xml:space="preserve"> the</w:t>
      </w:r>
      <w:r w:rsidRPr="00AD69B2">
        <w:rPr>
          <w:lang w:val="en-GB"/>
        </w:rPr>
        <w:t xml:space="preserve"> </w:t>
      </w:r>
      <w:r w:rsidR="006E22C0" w:rsidRPr="00AD69B2">
        <w:rPr>
          <w:lang w:val="en-GB"/>
        </w:rPr>
        <w:t>WC</w:t>
      </w:r>
      <w:r w:rsidR="00AD69B2" w:rsidRPr="00AD69B2">
        <w:rPr>
          <w:lang w:val="en-GB"/>
        </w:rPr>
        <w:t>I</w:t>
      </w:r>
      <w:r w:rsidR="006E22C0" w:rsidRPr="00AD69B2">
        <w:rPr>
          <w:lang w:val="en-GB"/>
        </w:rPr>
        <w:t>U</w:t>
      </w:r>
      <w:r w:rsidR="00AD69B2" w:rsidRPr="00AD69B2">
        <w:rPr>
          <w:lang w:val="en-GB"/>
        </w:rPr>
        <w:t>,</w:t>
      </w:r>
      <w:r w:rsidR="006E22C0" w:rsidRPr="00AD69B2">
        <w:rPr>
          <w:lang w:val="en-GB"/>
        </w:rPr>
        <w:t xml:space="preserve"> on 5 September 2008</w:t>
      </w:r>
      <w:r w:rsidR="00AD69B2" w:rsidRPr="00AD69B2">
        <w:rPr>
          <w:lang w:val="en-GB"/>
        </w:rPr>
        <w:t>,</w:t>
      </w:r>
      <w:r w:rsidR="006E22C0" w:rsidRPr="00AD69B2">
        <w:rPr>
          <w:lang w:val="en-GB"/>
        </w:rPr>
        <w:t xml:space="preserve"> with the completion of the document</w:t>
      </w:r>
      <w:r w:rsidR="006E22C0" w:rsidRPr="00AD69B2">
        <w:t xml:space="preserve"> entitled “Case Analysis Review Report”</w:t>
      </w:r>
      <w:r w:rsidR="003F6AD6" w:rsidRPr="00AD69B2">
        <w:rPr>
          <w:lang w:val="en-GB"/>
        </w:rPr>
        <w:t>.</w:t>
      </w:r>
      <w:r w:rsidR="006E22C0" w:rsidRPr="00AD69B2">
        <w:rPr>
          <w:lang w:val="en-GB"/>
        </w:rPr>
        <w:t xml:space="preserve"> </w:t>
      </w:r>
      <w:r w:rsidR="006E22C0" w:rsidRPr="00AD69B2">
        <w:rPr>
          <w:color w:val="000000" w:themeColor="text1"/>
          <w:lang w:val="en-GB"/>
        </w:rPr>
        <w:t xml:space="preserve">There is no evidence from this review that any further investigative activity was contemplated or accomplished. </w:t>
      </w:r>
      <w:r w:rsidR="006E22C0" w:rsidRPr="00AD69B2">
        <w:t xml:space="preserve">Under the heading labeled “Comments of Reviewing Officer”, the document informs that the reviewing officer suggested that the status of the case remain closed, and the apparent reason given for this was that the MPU had identified the mortal remains of Mr Milan Radić (see § </w:t>
      </w:r>
      <w:r w:rsidR="00E90CFE" w:rsidRPr="00AD69B2">
        <w:fldChar w:fldCharType="begin"/>
      </w:r>
      <w:r w:rsidR="00E90CFE" w:rsidRPr="00AD69B2">
        <w:instrText xml:space="preserve"> REF _Ref387315504 \r \h  \* MERGEFORMAT </w:instrText>
      </w:r>
      <w:r w:rsidR="00E90CFE" w:rsidRPr="00AD69B2">
        <w:fldChar w:fldCharType="separate"/>
      </w:r>
      <w:r w:rsidR="006A5F6C">
        <w:t>33</w:t>
      </w:r>
      <w:r w:rsidR="00E90CFE" w:rsidRPr="00AD69B2">
        <w:fldChar w:fldCharType="end"/>
      </w:r>
      <w:r w:rsidR="006E22C0" w:rsidRPr="00AD69B2">
        <w:t xml:space="preserve"> above). </w:t>
      </w:r>
    </w:p>
    <w:p w:rsidR="006E22C0" w:rsidRPr="00AD69B2" w:rsidRDefault="006E22C0" w:rsidP="007C06EC">
      <w:pPr>
        <w:tabs>
          <w:tab w:val="left" w:pos="709"/>
        </w:tabs>
        <w:suppressAutoHyphens/>
        <w:autoSpaceDE w:val="0"/>
        <w:jc w:val="both"/>
        <w:rPr>
          <w:lang w:val="en-GB"/>
        </w:rPr>
      </w:pPr>
    </w:p>
    <w:p w:rsidR="006E22C0" w:rsidRPr="00AD69B2" w:rsidRDefault="006E22C0" w:rsidP="00AA49A3">
      <w:pPr>
        <w:numPr>
          <w:ilvl w:val="0"/>
          <w:numId w:val="2"/>
        </w:numPr>
        <w:tabs>
          <w:tab w:val="clear" w:pos="360"/>
          <w:tab w:val="left" w:pos="709"/>
        </w:tabs>
        <w:suppressAutoHyphens/>
        <w:autoSpaceDE w:val="0"/>
        <w:ind w:left="450" w:hanging="450"/>
        <w:jc w:val="both"/>
        <w:rPr>
          <w:color w:val="000000" w:themeColor="text1"/>
          <w:lang w:val="en-GB"/>
        </w:rPr>
      </w:pPr>
      <w:r w:rsidRPr="00AD69B2">
        <w:rPr>
          <w:color w:val="000000" w:themeColor="text1"/>
          <w:lang w:val="en-GB"/>
        </w:rPr>
        <w:t xml:space="preserve">In the Panel’s opinion, there was no adequate and thorough review of this case. Instead, the case review appears to have been undertaken as a mere formality, as police failed to identify </w:t>
      </w:r>
      <w:r w:rsidRPr="00AA49A3">
        <w:t>obvious</w:t>
      </w:r>
      <w:r w:rsidRPr="00AD69B2">
        <w:rPr>
          <w:color w:val="000000" w:themeColor="text1"/>
          <w:lang w:val="en-GB"/>
        </w:rPr>
        <w:t xml:space="preserve"> gaps in the investigative process and failed to act upon available information, thus carrying over the mistakes made by previous investigator(s).</w:t>
      </w:r>
    </w:p>
    <w:p w:rsidR="006E22C0" w:rsidRPr="00C30CE7" w:rsidRDefault="006E22C0" w:rsidP="006E22C0">
      <w:pPr>
        <w:tabs>
          <w:tab w:val="left" w:pos="709"/>
        </w:tabs>
        <w:suppressAutoHyphens/>
        <w:autoSpaceDE w:val="0"/>
        <w:ind w:left="360"/>
        <w:jc w:val="both"/>
        <w:rPr>
          <w:color w:val="000000" w:themeColor="text1"/>
          <w:lang w:val="en-GB"/>
        </w:rPr>
      </w:pPr>
    </w:p>
    <w:p w:rsidR="00A533F3" w:rsidRDefault="00A533F3" w:rsidP="00AA49A3">
      <w:pPr>
        <w:numPr>
          <w:ilvl w:val="0"/>
          <w:numId w:val="2"/>
        </w:numPr>
        <w:tabs>
          <w:tab w:val="clear" w:pos="360"/>
          <w:tab w:val="left" w:pos="709"/>
        </w:tabs>
        <w:suppressAutoHyphens/>
        <w:autoSpaceDE w:val="0"/>
        <w:ind w:left="450" w:hanging="450"/>
        <w:jc w:val="both"/>
        <w:rPr>
          <w:lang w:val="en-GB"/>
        </w:rPr>
      </w:pPr>
      <w:r w:rsidRPr="001F3585">
        <w:rPr>
          <w:lang w:val="en-GB"/>
        </w:rPr>
        <w:t xml:space="preserve">The apparent lack of any </w:t>
      </w:r>
      <w:r w:rsidRPr="001F3585">
        <w:rPr>
          <w:bCs/>
        </w:rPr>
        <w:t xml:space="preserve">immediate </w:t>
      </w:r>
      <w:r w:rsidRPr="001F3585">
        <w:rPr>
          <w:lang w:val="en-GB"/>
        </w:rPr>
        <w:t xml:space="preserve">reaction from UNMIK Police, and of any </w:t>
      </w:r>
      <w:r w:rsidRPr="00022E69">
        <w:rPr>
          <w:lang w:val="en-GB"/>
        </w:rPr>
        <w:t>adequate</w:t>
      </w:r>
      <w:r w:rsidRPr="001F3585">
        <w:rPr>
          <w:lang w:val="en-GB"/>
        </w:rPr>
        <w:t xml:space="preserve"> action at </w:t>
      </w:r>
      <w:r w:rsidRPr="00231A61">
        <w:rPr>
          <w:lang w:val="en-GB"/>
        </w:rPr>
        <w:t>later</w:t>
      </w:r>
      <w:r w:rsidRPr="001F3585">
        <w:rPr>
          <w:lang w:val="en-GB"/>
        </w:rPr>
        <w:t xml:space="preserve"> stages, may have suggested to</w:t>
      </w:r>
      <w:r w:rsidR="00503BB3" w:rsidRPr="001F3585">
        <w:rPr>
          <w:lang w:val="en-GB"/>
        </w:rPr>
        <w:t xml:space="preserve"> the</w:t>
      </w:r>
      <w:r w:rsidRPr="001F3585">
        <w:rPr>
          <w:lang w:val="en-GB"/>
        </w:rPr>
        <w:t xml:space="preserv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1F3585" w:rsidRPr="00022E69" w:rsidRDefault="001F3585" w:rsidP="001F3585">
      <w:pPr>
        <w:tabs>
          <w:tab w:val="left" w:pos="709"/>
        </w:tabs>
        <w:suppressAutoHyphens/>
        <w:autoSpaceDE w:val="0"/>
        <w:ind w:left="450"/>
        <w:jc w:val="both"/>
        <w:rPr>
          <w:lang w:val="en-GB"/>
        </w:rPr>
      </w:pPr>
    </w:p>
    <w:p w:rsidR="00AA14F4" w:rsidRDefault="00A533F3" w:rsidP="00AA49A3">
      <w:pPr>
        <w:numPr>
          <w:ilvl w:val="0"/>
          <w:numId w:val="2"/>
        </w:numPr>
        <w:tabs>
          <w:tab w:val="clear" w:pos="360"/>
          <w:tab w:val="left" w:pos="709"/>
        </w:tabs>
        <w:suppressAutoHyphens/>
        <w:autoSpaceDE w:val="0"/>
        <w:ind w:left="450" w:hanging="450"/>
        <w:jc w:val="both"/>
        <w:rPr>
          <w:lang w:val="en-GB"/>
        </w:rPr>
      </w:pPr>
      <w:r w:rsidRPr="00022E69">
        <w:rPr>
          <w:lang w:val="en-GB"/>
        </w:rPr>
        <w:t xml:space="preserve">The Panel is also aware that the duty to investigate is not breached merely because the </w:t>
      </w:r>
      <w:r w:rsidRPr="00231A61">
        <w:rPr>
          <w:lang w:val="en-GB"/>
        </w:rPr>
        <w:t>investigation</w:t>
      </w:r>
      <w:r w:rsidRPr="00022E69">
        <w:rPr>
          <w:lang w:val="en-GB"/>
        </w:rPr>
        <w:t xml:space="preserve"> does not </w:t>
      </w:r>
      <w:r w:rsidRPr="001F3585">
        <w:rPr>
          <w:lang w:val="en-GB"/>
        </w:rPr>
        <w:t>produce</w:t>
      </w:r>
      <w:r w:rsidRPr="00022E69">
        <w:rPr>
          <w:lang w:val="en-GB"/>
        </w:rPr>
        <w:t xml:space="preserve"> a satisfactory result. Nevertheless, such an investigation must be undertaken in a serious manner and not be a mere formality. The</w:t>
      </w:r>
      <w:r w:rsidRPr="001F3585">
        <w:rPr>
          <w:lang w:val="en-GB"/>
        </w:rPr>
        <w:t xml:space="preserve"> </w:t>
      </w:r>
      <w:r w:rsidRPr="00022E69">
        <w:rPr>
          <w:lang w:val="en-GB"/>
        </w:rPr>
        <w:t>Panel</w:t>
      </w:r>
      <w:r w:rsidRPr="001F3585">
        <w:rPr>
          <w:lang w:val="en-GB"/>
        </w:rPr>
        <w:t xml:space="preserve"> considers that, having regard to all the circumstances of the particular case, not all reasonable steps were taken by UNMIK towards identifying the perpetrators and to bring them to justice. In this sense the Panel considers that the investigation was not adequate and did not comply with the requirements of promptness, expedition and effectiveness (see § </w:t>
      </w:r>
      <w:r w:rsidR="00E90CFE">
        <w:fldChar w:fldCharType="begin"/>
      </w:r>
      <w:r w:rsidR="00E90CFE">
        <w:instrText xml:space="preserve"> REF _Ref366239979 \r \h  \* MERGEFORMAT </w:instrText>
      </w:r>
      <w:r w:rsidR="00E90CFE">
        <w:fldChar w:fldCharType="separate"/>
      </w:r>
      <w:r w:rsidR="006A5F6C" w:rsidRPr="006A5F6C">
        <w:rPr>
          <w:lang w:val="en-GB"/>
        </w:rPr>
        <w:t>66</w:t>
      </w:r>
      <w:r w:rsidR="00E90CFE">
        <w:fldChar w:fldCharType="end"/>
      </w:r>
      <w:r w:rsidRPr="001F3585">
        <w:rPr>
          <w:lang w:val="en-GB"/>
        </w:rPr>
        <w:t xml:space="preserve"> above), as required by Article 2</w:t>
      </w:r>
      <w:r w:rsidR="00503BB3" w:rsidRPr="001F3585">
        <w:rPr>
          <w:lang w:val="en-GB"/>
        </w:rPr>
        <w:t xml:space="preserve"> of the ECHR</w:t>
      </w:r>
      <w:r w:rsidRPr="001F3585">
        <w:rPr>
          <w:lang w:val="en-GB"/>
        </w:rPr>
        <w:t>.</w:t>
      </w:r>
    </w:p>
    <w:p w:rsidR="001F3585" w:rsidRPr="001F3585" w:rsidRDefault="001F3585" w:rsidP="001F3585">
      <w:pPr>
        <w:tabs>
          <w:tab w:val="left" w:pos="709"/>
        </w:tabs>
        <w:suppressAutoHyphens/>
        <w:autoSpaceDE w:val="0"/>
        <w:ind w:left="450"/>
        <w:jc w:val="both"/>
        <w:rPr>
          <w:lang w:val="en-GB"/>
        </w:rPr>
      </w:pPr>
    </w:p>
    <w:p w:rsidR="00A533F3" w:rsidRPr="001F3585" w:rsidRDefault="00A533F3" w:rsidP="00AA49A3">
      <w:pPr>
        <w:numPr>
          <w:ilvl w:val="0"/>
          <w:numId w:val="2"/>
        </w:numPr>
        <w:tabs>
          <w:tab w:val="clear" w:pos="360"/>
          <w:tab w:val="left" w:pos="709"/>
        </w:tabs>
        <w:suppressAutoHyphens/>
        <w:autoSpaceDE w:val="0"/>
        <w:ind w:left="450" w:hanging="450"/>
        <w:jc w:val="both"/>
      </w:pPr>
      <w:r w:rsidRPr="00022E69">
        <w:t xml:space="preserve">As </w:t>
      </w:r>
      <w:r w:rsidRPr="00022E69">
        <w:rPr>
          <w:lang w:val="en-GB"/>
        </w:rPr>
        <w:t>concerns</w:t>
      </w:r>
      <w:r w:rsidRPr="00022E69">
        <w:rPr>
          <w:lang w:val="en-GB" w:eastAsia="en-GB"/>
        </w:rPr>
        <w:t xml:space="preserve"> the requirement of </w:t>
      </w:r>
      <w:r w:rsidRPr="00022E69">
        <w:t>public</w:t>
      </w:r>
      <w:r w:rsidRPr="00022E69">
        <w:rPr>
          <w:lang w:val="en-GB" w:eastAsia="en-GB"/>
        </w:rPr>
        <w:t xml:space="preserve"> scrutiny, the Panel recalls that Article 2 also requires </w:t>
      </w:r>
      <w:r w:rsidRPr="00022E69">
        <w:rPr>
          <w:lang w:val="en-GB"/>
        </w:rPr>
        <w:t>the</w:t>
      </w:r>
      <w:r w:rsidRPr="00022E69">
        <w:rPr>
          <w:lang w:val="en-GB" w:eastAsia="en-GB"/>
        </w:rPr>
        <w:t xml:space="preserve"> </w:t>
      </w:r>
      <w:r w:rsidRPr="00022E69">
        <w:rPr>
          <w:lang w:val="en-GB"/>
        </w:rPr>
        <w:t>victim</w:t>
      </w:r>
      <w:r w:rsidR="00503BB3" w:rsidRPr="00022E69">
        <w:rPr>
          <w:lang w:val="en-GB"/>
        </w:rPr>
        <w:t>s’</w:t>
      </w:r>
      <w:r w:rsidRPr="00022E69">
        <w:rPr>
          <w:lang w:val="en-GB" w:eastAsia="en-GB"/>
        </w:rPr>
        <w:t xml:space="preserve"> next-of-kin to be involved in the investigation to the extent necessary to safeguard his or her legitimate interests.</w:t>
      </w:r>
    </w:p>
    <w:p w:rsidR="001F3585" w:rsidRPr="00022E69" w:rsidRDefault="001F3585" w:rsidP="001F3585">
      <w:pPr>
        <w:tabs>
          <w:tab w:val="left" w:pos="709"/>
        </w:tabs>
        <w:suppressAutoHyphens/>
        <w:autoSpaceDE w:val="0"/>
        <w:ind w:left="450"/>
        <w:jc w:val="both"/>
      </w:pPr>
    </w:p>
    <w:p w:rsidR="00AD69B2" w:rsidRDefault="00A533F3" w:rsidP="00AA49A3">
      <w:pPr>
        <w:numPr>
          <w:ilvl w:val="0"/>
          <w:numId w:val="2"/>
        </w:numPr>
        <w:tabs>
          <w:tab w:val="clear" w:pos="360"/>
          <w:tab w:val="left" w:pos="709"/>
        </w:tabs>
        <w:suppressAutoHyphens/>
        <w:autoSpaceDE w:val="0"/>
        <w:ind w:left="450" w:hanging="450"/>
        <w:jc w:val="both"/>
        <w:rPr>
          <w:lang w:val="en-GB"/>
        </w:rPr>
      </w:pPr>
      <w:r w:rsidRPr="00AD69B2">
        <w:t>As was shown above, the investigative file does not show any attempts made by UNMIK Police to contact</w:t>
      </w:r>
      <w:r w:rsidR="00503BB3" w:rsidRPr="00AD69B2">
        <w:t xml:space="preserve"> the next-of-kin of </w:t>
      </w:r>
      <w:r w:rsidR="006E22C0" w:rsidRPr="00AD69B2">
        <w:t>Mr Milan Radić</w:t>
      </w:r>
      <w:r w:rsidRPr="00AD69B2">
        <w:t>. The only contact</w:t>
      </w:r>
      <w:r w:rsidR="006E22C0" w:rsidRPr="00AD69B2">
        <w:t>s</w:t>
      </w:r>
      <w:r w:rsidRPr="00AD69B2">
        <w:t xml:space="preserve"> with the complainant </w:t>
      </w:r>
      <w:r w:rsidR="00AD69B2" w:rsidRPr="00AD69B2">
        <w:t>were</w:t>
      </w:r>
      <w:r w:rsidR="003F6AD6" w:rsidRPr="00AD69B2">
        <w:t xml:space="preserve"> made by</w:t>
      </w:r>
      <w:r w:rsidR="00503BB3" w:rsidRPr="00AD69B2">
        <w:t xml:space="preserve"> </w:t>
      </w:r>
      <w:r w:rsidR="00503BB3" w:rsidRPr="00AA49A3">
        <w:rPr>
          <w:lang w:val="en-GB"/>
        </w:rPr>
        <w:t>the</w:t>
      </w:r>
      <w:r w:rsidR="003F6AD6" w:rsidRPr="00AD69B2">
        <w:t xml:space="preserve"> MPU</w:t>
      </w:r>
      <w:r w:rsidR="00AD69B2" w:rsidRPr="00AD69B2">
        <w:t>,</w:t>
      </w:r>
      <w:r w:rsidR="003F6AD6" w:rsidRPr="00AD69B2">
        <w:t xml:space="preserve"> when it </w:t>
      </w:r>
      <w:r w:rsidR="00503BB3" w:rsidRPr="00AD69B2">
        <w:rPr>
          <w:lang w:val="en-GB"/>
        </w:rPr>
        <w:t>collected</w:t>
      </w:r>
      <w:r w:rsidR="003F6AD6" w:rsidRPr="00AD69B2">
        <w:rPr>
          <w:lang w:val="en-GB"/>
        </w:rPr>
        <w:t xml:space="preserve"> ante-mortem information on </w:t>
      </w:r>
      <w:r w:rsidR="006E22C0" w:rsidRPr="00AD69B2">
        <w:rPr>
          <w:lang w:val="en-GB"/>
        </w:rPr>
        <w:t>18 September 2000</w:t>
      </w:r>
      <w:r w:rsidR="003F6AD6" w:rsidRPr="00AD69B2">
        <w:rPr>
          <w:lang w:val="en-GB"/>
        </w:rPr>
        <w:t xml:space="preserve"> </w:t>
      </w:r>
      <w:r w:rsidR="006E22C0" w:rsidRPr="00AD69B2">
        <w:rPr>
          <w:lang w:val="en-GB"/>
        </w:rPr>
        <w:t xml:space="preserve">and on 11 October 2000 when the complainant </w:t>
      </w:r>
      <w:r w:rsidR="006E22C0" w:rsidRPr="00AD69B2">
        <w:rPr>
          <w:bCs/>
        </w:rPr>
        <w:t>provided further factual information to the MPU about her</w:t>
      </w:r>
      <w:r w:rsidR="006E22C0" w:rsidRPr="00AD69B2">
        <w:rPr>
          <w:lang w:val="en-GB"/>
        </w:rPr>
        <w:t xml:space="preserve"> brother’s abduction (see § </w:t>
      </w:r>
      <w:r w:rsidR="004467F2">
        <w:fldChar w:fldCharType="begin"/>
      </w:r>
      <w:r w:rsidR="004467F2">
        <w:rPr>
          <w:lang w:val="en-GB"/>
        </w:rPr>
        <w:instrText xml:space="preserve"> REF _Ref389149552 \r \h </w:instrText>
      </w:r>
      <w:r w:rsidR="004467F2">
        <w:fldChar w:fldCharType="separate"/>
      </w:r>
      <w:r w:rsidR="006A5F6C">
        <w:rPr>
          <w:lang w:val="en-GB"/>
        </w:rPr>
        <w:t>27</w:t>
      </w:r>
      <w:r w:rsidR="004467F2">
        <w:fldChar w:fldCharType="end"/>
      </w:r>
      <w:r w:rsidR="006E22C0" w:rsidRPr="00AD69B2">
        <w:rPr>
          <w:lang w:val="en-GB"/>
        </w:rPr>
        <w:t xml:space="preserve"> above)</w:t>
      </w:r>
      <w:r w:rsidRPr="00AD69B2">
        <w:t xml:space="preserve">. </w:t>
      </w:r>
      <w:r w:rsidRPr="00AD69B2">
        <w:rPr>
          <w:color w:val="000000"/>
        </w:rPr>
        <w:t>In this regard, the Panel has already noted that the investigative file shows that there has been no</w:t>
      </w:r>
      <w:r w:rsidR="006E22C0" w:rsidRPr="00AD69B2">
        <w:rPr>
          <w:color w:val="000000"/>
        </w:rPr>
        <w:t xml:space="preserve"> further</w:t>
      </w:r>
      <w:r w:rsidRPr="00AD69B2">
        <w:rPr>
          <w:color w:val="000000"/>
        </w:rPr>
        <w:t xml:space="preserve"> contact whatsoever be</w:t>
      </w:r>
      <w:r w:rsidR="006E22C0" w:rsidRPr="00AD69B2">
        <w:rPr>
          <w:color w:val="000000"/>
        </w:rPr>
        <w:t>tween UNMIK and the complainant</w:t>
      </w:r>
      <w:r w:rsidRPr="00AD69B2">
        <w:rPr>
          <w:color w:val="000000"/>
        </w:rPr>
        <w:t xml:space="preserve"> with respect to the investigation</w:t>
      </w:r>
      <w:r w:rsidR="006E22C0" w:rsidRPr="00AD69B2">
        <w:rPr>
          <w:color w:val="000000"/>
        </w:rPr>
        <w:t xml:space="preserve"> (see § </w:t>
      </w:r>
      <w:r w:rsidR="00E90CFE" w:rsidRPr="00AD69B2">
        <w:fldChar w:fldCharType="begin"/>
      </w:r>
      <w:r w:rsidR="00E90CFE" w:rsidRPr="00AD69B2">
        <w:instrText xml:space="preserve"> REF _Ref387316098 \r \h  \* MERGEFORMAT </w:instrText>
      </w:r>
      <w:r w:rsidR="00E90CFE" w:rsidRPr="00AD69B2">
        <w:fldChar w:fldCharType="separate"/>
      </w:r>
      <w:r w:rsidR="006A5F6C" w:rsidRPr="006A5F6C">
        <w:rPr>
          <w:color w:val="000000"/>
        </w:rPr>
        <w:t>94</w:t>
      </w:r>
      <w:r w:rsidR="00E90CFE" w:rsidRPr="00AD69B2">
        <w:fldChar w:fldCharType="end"/>
      </w:r>
      <w:r w:rsidR="006E22C0" w:rsidRPr="00AD69B2">
        <w:rPr>
          <w:color w:val="000000"/>
        </w:rPr>
        <w:t xml:space="preserve"> above)</w:t>
      </w:r>
      <w:r w:rsidRPr="00AD69B2">
        <w:rPr>
          <w:color w:val="000000"/>
        </w:rPr>
        <w:t xml:space="preserve">. </w:t>
      </w:r>
      <w:r w:rsidRPr="00AD69B2">
        <w:rPr>
          <w:lang w:val="en-GB"/>
        </w:rPr>
        <w:t>The Panel therefore considers that the investigation was not open to any public scrutiny, as required by Article 2 of the ECHR.</w:t>
      </w:r>
    </w:p>
    <w:p w:rsidR="00AD69B2" w:rsidRDefault="00AD69B2" w:rsidP="00AD69B2">
      <w:pPr>
        <w:pStyle w:val="ListParagraph"/>
        <w:rPr>
          <w:lang w:val="en-GB"/>
        </w:rPr>
      </w:pPr>
    </w:p>
    <w:p w:rsidR="0086321C" w:rsidRPr="00AD69B2" w:rsidRDefault="00A533F3" w:rsidP="00AA49A3">
      <w:pPr>
        <w:numPr>
          <w:ilvl w:val="0"/>
          <w:numId w:val="2"/>
        </w:numPr>
        <w:tabs>
          <w:tab w:val="clear" w:pos="360"/>
          <w:tab w:val="left" w:pos="709"/>
        </w:tabs>
        <w:suppressAutoHyphens/>
        <w:autoSpaceDE w:val="0"/>
        <w:ind w:left="450" w:hanging="450"/>
        <w:jc w:val="both"/>
        <w:rPr>
          <w:lang w:val="en-GB"/>
        </w:rPr>
      </w:pPr>
      <w:r w:rsidRPr="00AD69B2">
        <w:rPr>
          <w:lang w:val="en-GB"/>
        </w:rPr>
        <w:t xml:space="preserve">In light of the </w:t>
      </w:r>
      <w:r w:rsidRPr="00AD69B2">
        <w:rPr>
          <w:bCs/>
        </w:rPr>
        <w:t>deficiencies</w:t>
      </w:r>
      <w:r w:rsidRPr="00AD69B2">
        <w:rPr>
          <w:lang w:val="en-GB"/>
        </w:rPr>
        <w:t xml:space="preserve"> and shortcomings described above, the Panel concludes that UNMIK failed to carry out an </w:t>
      </w:r>
      <w:r w:rsidRPr="00AD69B2">
        <w:rPr>
          <w:lang w:val="en-GB" w:eastAsia="en-GB"/>
        </w:rPr>
        <w:t>effective</w:t>
      </w:r>
      <w:r w:rsidRPr="00AD69B2">
        <w:rPr>
          <w:lang w:val="en-GB"/>
        </w:rPr>
        <w:t xml:space="preserve"> investigation into the</w:t>
      </w:r>
      <w:r w:rsidRPr="00AD69B2">
        <w:rPr>
          <w:bCs/>
          <w:lang w:val="en-GB"/>
        </w:rPr>
        <w:t xml:space="preserve"> </w:t>
      </w:r>
      <w:r w:rsidR="003F6AD6" w:rsidRPr="00AD69B2">
        <w:rPr>
          <w:bCs/>
          <w:lang w:val="en-GB"/>
        </w:rPr>
        <w:t>abduction and killing</w:t>
      </w:r>
      <w:r w:rsidRPr="00AD69B2">
        <w:rPr>
          <w:bCs/>
          <w:lang w:val="en-GB"/>
        </w:rPr>
        <w:t xml:space="preserve"> of </w:t>
      </w:r>
      <w:r w:rsidR="006E22C0" w:rsidRPr="00AD69B2">
        <w:t xml:space="preserve">Mr Milan </w:t>
      </w:r>
      <w:r w:rsidR="006E22C0" w:rsidRPr="00AA49A3">
        <w:rPr>
          <w:lang w:val="en-GB"/>
        </w:rPr>
        <w:t>Radić</w:t>
      </w:r>
      <w:r w:rsidRPr="00AD69B2">
        <w:rPr>
          <w:lang w:val="en-GB"/>
        </w:rPr>
        <w:t xml:space="preserve">. There </w:t>
      </w:r>
      <w:r w:rsidRPr="00AD69B2">
        <w:rPr>
          <w:lang w:val="en-GB" w:eastAsia="en-GB"/>
        </w:rPr>
        <w:t>has</w:t>
      </w:r>
      <w:r w:rsidRPr="00AD69B2">
        <w:rPr>
          <w:lang w:val="en-GB"/>
        </w:rPr>
        <w:t xml:space="preserve"> accordingly been a violation of Article 2, procedural limb, of the ECHR. </w:t>
      </w:r>
    </w:p>
    <w:p w:rsidR="00F0719F" w:rsidRDefault="00F0719F" w:rsidP="00F0719F">
      <w:pPr>
        <w:tabs>
          <w:tab w:val="left" w:pos="630"/>
          <w:tab w:val="left" w:pos="2790"/>
        </w:tabs>
        <w:suppressAutoHyphens/>
        <w:autoSpaceDE w:val="0"/>
        <w:jc w:val="both"/>
        <w:rPr>
          <w:lang w:val="en-GB"/>
        </w:rPr>
      </w:pPr>
    </w:p>
    <w:p w:rsidR="001F3585" w:rsidRPr="001F7985" w:rsidRDefault="001F3585" w:rsidP="00F0719F">
      <w:pPr>
        <w:tabs>
          <w:tab w:val="left" w:pos="630"/>
          <w:tab w:val="left" w:pos="2790"/>
        </w:tabs>
        <w:suppressAutoHyphens/>
        <w:autoSpaceDE w:val="0"/>
        <w:jc w:val="both"/>
        <w:rPr>
          <w:lang w:val="en-GB"/>
        </w:rPr>
      </w:pPr>
    </w:p>
    <w:p w:rsidR="00893462" w:rsidRPr="001F7985" w:rsidRDefault="00893462" w:rsidP="001D7A5D">
      <w:pPr>
        <w:pStyle w:val="ListParagraph"/>
        <w:ind w:left="0"/>
        <w:rPr>
          <w:b/>
          <w:lang w:val="en-GB"/>
        </w:rPr>
      </w:pPr>
      <w:r w:rsidRPr="001F7985">
        <w:rPr>
          <w:b/>
          <w:lang w:val="en-GB"/>
        </w:rPr>
        <w:t xml:space="preserve">V. </w:t>
      </w:r>
      <w:r w:rsidR="003C3BF4" w:rsidRPr="001F7985">
        <w:rPr>
          <w:b/>
          <w:lang w:val="en-GB"/>
        </w:rPr>
        <w:t xml:space="preserve">CONCLUDING COMMENTS AND </w:t>
      </w:r>
      <w:r w:rsidRPr="001F7985">
        <w:rPr>
          <w:b/>
          <w:lang w:val="en-GB"/>
        </w:rPr>
        <w:t>RECOMMENDATIONS</w:t>
      </w:r>
    </w:p>
    <w:p w:rsidR="00893462" w:rsidRPr="001F7985" w:rsidRDefault="00893462" w:rsidP="00F0719F">
      <w:pPr>
        <w:rPr>
          <w:lang w:val="en-GB"/>
        </w:rPr>
      </w:pPr>
    </w:p>
    <w:p w:rsidR="00C44BD1" w:rsidRPr="001F7985" w:rsidRDefault="00F52A7B" w:rsidP="00AA49A3">
      <w:pPr>
        <w:numPr>
          <w:ilvl w:val="0"/>
          <w:numId w:val="2"/>
        </w:numPr>
        <w:tabs>
          <w:tab w:val="clear" w:pos="360"/>
          <w:tab w:val="left" w:pos="709"/>
        </w:tabs>
        <w:suppressAutoHyphens/>
        <w:autoSpaceDE w:val="0"/>
        <w:ind w:left="450" w:hanging="450"/>
        <w:jc w:val="both"/>
        <w:rPr>
          <w:b/>
          <w:bCs/>
          <w:lang w:val="en-GB"/>
        </w:rPr>
      </w:pPr>
      <w:r w:rsidRPr="001F7985">
        <w:rPr>
          <w:lang w:val="en-GB"/>
        </w:rPr>
        <w:t>In light of the Panel’s findings in this case, the Panel is of the opinion that some form of reparation is necessary.</w:t>
      </w:r>
    </w:p>
    <w:p w:rsidR="00C44BD1" w:rsidRPr="001F7985" w:rsidRDefault="00C44BD1" w:rsidP="00F0719F">
      <w:pPr>
        <w:autoSpaceDE w:val="0"/>
        <w:jc w:val="both"/>
        <w:rPr>
          <w:b/>
          <w:bCs/>
          <w:lang w:val="en-GB"/>
        </w:rPr>
      </w:pPr>
    </w:p>
    <w:p w:rsidR="00C44BD1" w:rsidRPr="001F7985" w:rsidRDefault="00C44BD1" w:rsidP="00AA49A3">
      <w:pPr>
        <w:numPr>
          <w:ilvl w:val="0"/>
          <w:numId w:val="2"/>
        </w:numPr>
        <w:tabs>
          <w:tab w:val="clear" w:pos="360"/>
          <w:tab w:val="left" w:pos="709"/>
        </w:tabs>
        <w:suppressAutoHyphens/>
        <w:autoSpaceDE w:val="0"/>
        <w:ind w:left="450" w:hanging="450"/>
        <w:jc w:val="both"/>
        <w:rPr>
          <w:b/>
          <w:bCs/>
          <w:lang w:val="en-GB"/>
        </w:rPr>
      </w:pPr>
      <w:r w:rsidRPr="001F7985">
        <w:rPr>
          <w:lang w:val="en-GB"/>
        </w:rPr>
        <w:t xml:space="preserve">The Panel notes that enforced disappearances and arbitrary executions constitute serious violations of human rights which, shall be investigated and prosecuted under any </w:t>
      </w:r>
      <w:r w:rsidRPr="00D8354F">
        <w:t>circumstances</w:t>
      </w:r>
      <w:r w:rsidRPr="001F7985">
        <w:rPr>
          <w:lang w:val="en-GB"/>
        </w:rPr>
        <w:t>.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w:t>
      </w:r>
      <w:r w:rsidR="00560510" w:rsidRPr="001F7985">
        <w:rPr>
          <w:lang w:val="en-GB"/>
        </w:rPr>
        <w:t>s</w:t>
      </w:r>
      <w:r w:rsidRPr="001F7985">
        <w:rPr>
          <w:lang w:val="en-GB"/>
        </w:rPr>
        <w:t xml:space="preserve"> and </w:t>
      </w:r>
      <w:r w:rsidR="00560510" w:rsidRPr="001F7985">
        <w:rPr>
          <w:lang w:val="en-GB"/>
        </w:rPr>
        <w:t>their</w:t>
      </w:r>
      <w:r w:rsidR="00250C69" w:rsidRPr="001F7985">
        <w:rPr>
          <w:lang w:val="en-GB"/>
        </w:rPr>
        <w:t xml:space="preserve"> </w:t>
      </w:r>
      <w:r w:rsidRPr="001F7985">
        <w:rPr>
          <w:lang w:val="en-GB"/>
        </w:rPr>
        <w:t>next-of-kin, in particular the right to have the truth of the matter determined.</w:t>
      </w:r>
    </w:p>
    <w:p w:rsidR="00F52A7B" w:rsidRPr="001F7985" w:rsidRDefault="00F52A7B" w:rsidP="00F0719F">
      <w:pPr>
        <w:rPr>
          <w:lang w:val="en-GB"/>
        </w:rPr>
      </w:pPr>
    </w:p>
    <w:p w:rsidR="00F52A7B" w:rsidRPr="001F7985" w:rsidRDefault="00F52A7B" w:rsidP="00AA49A3">
      <w:pPr>
        <w:numPr>
          <w:ilvl w:val="0"/>
          <w:numId w:val="2"/>
        </w:numPr>
        <w:tabs>
          <w:tab w:val="clear" w:pos="360"/>
          <w:tab w:val="left" w:pos="709"/>
        </w:tabs>
        <w:suppressAutoHyphens/>
        <w:autoSpaceDE w:val="0"/>
        <w:ind w:left="450" w:hanging="450"/>
        <w:jc w:val="both"/>
        <w:rPr>
          <w:bCs/>
          <w:lang w:val="en-GB"/>
        </w:rPr>
      </w:pPr>
      <w:r w:rsidRPr="001F7985">
        <w:rPr>
          <w:bCs/>
          <w:lang w:val="en-GB"/>
        </w:rPr>
        <w:t xml:space="preserve">The </w:t>
      </w:r>
      <w:r w:rsidRPr="001F7985">
        <w:rPr>
          <w:lang w:val="en-GB"/>
        </w:rPr>
        <w:t>Panel</w:t>
      </w:r>
      <w:r w:rsidRPr="001F7985">
        <w:rPr>
          <w:bCs/>
          <w:lang w:val="en-GB"/>
        </w:rPr>
        <w:t xml:space="preserve"> notes the SRSG’s own concerns that the inadequate resources, especially at the outset of </w:t>
      </w:r>
      <w:r w:rsidRPr="001F7985">
        <w:rPr>
          <w:lang w:val="en-GB"/>
        </w:rPr>
        <w:t>UNMIK’s</w:t>
      </w:r>
      <w:r w:rsidRPr="001F7985">
        <w:rPr>
          <w:bCs/>
          <w:lang w:val="en-GB"/>
        </w:rPr>
        <w:t xml:space="preserve"> </w:t>
      </w:r>
      <w:r w:rsidRPr="001F7985">
        <w:rPr>
          <w:lang w:val="en-GB"/>
        </w:rPr>
        <w:t>mission</w:t>
      </w:r>
      <w:r w:rsidRPr="001F7985">
        <w:rPr>
          <w:bCs/>
          <w:lang w:val="en-GB"/>
        </w:rPr>
        <w:t>, made compliance with UNMIK’s human rights obligations difficult to achieve.</w:t>
      </w:r>
    </w:p>
    <w:p w:rsidR="00F52A7B" w:rsidRPr="001F7985" w:rsidRDefault="00F52A7B" w:rsidP="00F0719F">
      <w:pPr>
        <w:rPr>
          <w:lang w:val="en-GB"/>
        </w:rPr>
      </w:pPr>
    </w:p>
    <w:p w:rsidR="00F52A7B" w:rsidRPr="001F7985" w:rsidRDefault="00F52A7B" w:rsidP="00AA49A3">
      <w:pPr>
        <w:numPr>
          <w:ilvl w:val="0"/>
          <w:numId w:val="2"/>
        </w:numPr>
        <w:tabs>
          <w:tab w:val="clear" w:pos="360"/>
          <w:tab w:val="left" w:pos="709"/>
        </w:tabs>
        <w:suppressAutoHyphens/>
        <w:autoSpaceDE w:val="0"/>
        <w:ind w:left="450" w:hanging="450"/>
        <w:jc w:val="both"/>
        <w:rPr>
          <w:lang w:val="en-GB"/>
        </w:rPr>
      </w:pPr>
      <w:r w:rsidRPr="001F7985">
        <w:rPr>
          <w:lang w:val="en-GB"/>
        </w:rPr>
        <w:t xml:space="preserve">It would normally be for UNMIK to take the appropriate measures in order to put an end to the violation noted and to redress as far as possible the effects thereof. However, as the Panel noted above (see § </w:t>
      </w:r>
      <w:r w:rsidR="00E90CFE">
        <w:fldChar w:fldCharType="begin"/>
      </w:r>
      <w:r w:rsidR="00E90CFE">
        <w:instrText xml:space="preserve"> REF _Ref346123927 \r \h  \* MERGEFORMAT </w:instrText>
      </w:r>
      <w:r w:rsidR="00E90CFE">
        <w:fldChar w:fldCharType="separate"/>
      </w:r>
      <w:r w:rsidR="006A5F6C" w:rsidRPr="006A5F6C">
        <w:rPr>
          <w:lang w:val="en-GB"/>
        </w:rPr>
        <w:t>18</w:t>
      </w:r>
      <w:r w:rsidR="00E90CFE">
        <w:fldChar w:fldCharType="end"/>
      </w:r>
      <w:r w:rsidRPr="001F7985">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F52A7B" w:rsidRPr="001F7985" w:rsidRDefault="00F52A7B" w:rsidP="00F0719F">
      <w:pPr>
        <w:rPr>
          <w:lang w:val="en-GB"/>
        </w:rPr>
      </w:pPr>
    </w:p>
    <w:p w:rsidR="00F52A7B" w:rsidRPr="001F7985" w:rsidRDefault="00F52A7B" w:rsidP="00AA49A3">
      <w:pPr>
        <w:numPr>
          <w:ilvl w:val="0"/>
          <w:numId w:val="2"/>
        </w:numPr>
        <w:tabs>
          <w:tab w:val="clear" w:pos="360"/>
          <w:tab w:val="left" w:pos="709"/>
        </w:tabs>
        <w:suppressAutoHyphens/>
        <w:autoSpaceDE w:val="0"/>
        <w:ind w:left="450" w:hanging="450"/>
        <w:jc w:val="both"/>
        <w:rPr>
          <w:b/>
          <w:bCs/>
          <w:lang w:val="en-GB"/>
        </w:rPr>
      </w:pPr>
      <w:r w:rsidRPr="001F7985">
        <w:rPr>
          <w:lang w:val="en-GB"/>
        </w:rPr>
        <w:t xml:space="preserve">The Panel considers that this factual situation does not relieve UNMIK from its obligation to redress as far as possible the effects of the violations for which it is responsible. </w:t>
      </w:r>
    </w:p>
    <w:p w:rsidR="00F52A7B" w:rsidRPr="001F7985" w:rsidRDefault="00F52A7B" w:rsidP="00F0719F">
      <w:pPr>
        <w:rPr>
          <w:b/>
          <w:bCs/>
          <w:lang w:val="en-GB"/>
        </w:rPr>
      </w:pPr>
    </w:p>
    <w:p w:rsidR="00F52A7B" w:rsidRPr="001F7985" w:rsidRDefault="00537784" w:rsidP="00560510">
      <w:pPr>
        <w:suppressAutoHyphens/>
        <w:autoSpaceDE w:val="0"/>
        <w:ind w:left="450"/>
        <w:jc w:val="both"/>
        <w:rPr>
          <w:b/>
          <w:bCs/>
          <w:lang w:val="en-GB"/>
        </w:rPr>
      </w:pPr>
      <w:r w:rsidRPr="001F7985">
        <w:rPr>
          <w:b/>
          <w:bCs/>
          <w:lang w:val="en-GB"/>
        </w:rPr>
        <w:t>With respect to the complainant</w:t>
      </w:r>
      <w:r w:rsidR="00F52A7B" w:rsidRPr="001F7985">
        <w:rPr>
          <w:b/>
          <w:bCs/>
          <w:lang w:val="en-GB"/>
        </w:rPr>
        <w:t xml:space="preserve"> and the case the Panel considers appropriate that UNMIK:</w:t>
      </w:r>
    </w:p>
    <w:p w:rsidR="00F52A7B" w:rsidRPr="001F7985" w:rsidRDefault="00F52A7B" w:rsidP="00F52A7B">
      <w:pPr>
        <w:pStyle w:val="ListParagraph"/>
        <w:rPr>
          <w:b/>
          <w:bCs/>
          <w:lang w:val="en-GB"/>
        </w:rPr>
      </w:pPr>
    </w:p>
    <w:p w:rsidR="00F52A7B" w:rsidRPr="001F7985" w:rsidRDefault="00F52A7B" w:rsidP="009C4FE8">
      <w:pPr>
        <w:numPr>
          <w:ilvl w:val="0"/>
          <w:numId w:val="8"/>
        </w:numPr>
        <w:tabs>
          <w:tab w:val="left" w:pos="900"/>
        </w:tabs>
        <w:suppressAutoHyphens/>
        <w:autoSpaceDE w:val="0"/>
        <w:ind w:left="720" w:firstLine="0"/>
        <w:jc w:val="both"/>
        <w:rPr>
          <w:b/>
          <w:bCs/>
          <w:lang w:val="en-GB"/>
        </w:rPr>
      </w:pPr>
      <w:r w:rsidRPr="001F7985">
        <w:rPr>
          <w:lang w:val="en-GB"/>
        </w:rPr>
        <w:t>In line with the case law of the European Court of Human Rights on situations of limited State jurisd</w:t>
      </w:r>
      <w:r w:rsidR="00A47B30">
        <w:rPr>
          <w:lang w:val="en-GB"/>
        </w:rPr>
        <w:t xml:space="preserve">iction (see ECtHR </w:t>
      </w:r>
      <w:r w:rsidR="00E10646" w:rsidRPr="006E22C0">
        <w:rPr>
          <w:lang w:val="en-GB"/>
        </w:rPr>
        <w:t>[</w:t>
      </w:r>
      <w:r w:rsidR="00A47B30" w:rsidRPr="006E22C0">
        <w:rPr>
          <w:lang w:val="en-GB"/>
        </w:rPr>
        <w:t>GC</w:t>
      </w:r>
      <w:r w:rsidR="00E10646" w:rsidRPr="006E22C0">
        <w:rPr>
          <w:lang w:val="en-GB"/>
        </w:rPr>
        <w:t>]</w:t>
      </w:r>
      <w:r w:rsidRPr="006E22C0">
        <w:rPr>
          <w:lang w:val="en-GB"/>
        </w:rPr>
        <w:t xml:space="preserve">, </w:t>
      </w:r>
      <w:r w:rsidRPr="006E22C0">
        <w:rPr>
          <w:i/>
          <w:lang w:val="en-GB"/>
        </w:rPr>
        <w:t>Ilaşcu and Others v. Moldova and Russia</w:t>
      </w:r>
      <w:r w:rsidRPr="006E22C0">
        <w:rPr>
          <w:lang w:val="en-GB"/>
        </w:rPr>
        <w:t xml:space="preserve">, no. 48787/99, judgment of 8 July 2004, </w:t>
      </w:r>
      <w:r w:rsidRPr="006E22C0">
        <w:rPr>
          <w:i/>
          <w:lang w:val="en-GB"/>
        </w:rPr>
        <w:t>ECHR</w:t>
      </w:r>
      <w:r w:rsidRPr="006E22C0">
        <w:rPr>
          <w:lang w:val="en-GB"/>
        </w:rPr>
        <w:t xml:space="preserve">, 2004-VII, § 333; ECtHR, </w:t>
      </w:r>
      <w:r w:rsidRPr="006E22C0">
        <w:rPr>
          <w:i/>
          <w:lang w:val="en-GB"/>
        </w:rPr>
        <w:t>Al-Saadoon and Mufdhi v. United Kingdom</w:t>
      </w:r>
      <w:r w:rsidRPr="006E22C0">
        <w:rPr>
          <w:lang w:val="en-GB"/>
        </w:rPr>
        <w:t>, no. 61498/08, judgment of 2 March 2</w:t>
      </w:r>
      <w:r w:rsidR="00A47B30" w:rsidRPr="006E22C0">
        <w:rPr>
          <w:lang w:val="en-GB"/>
        </w:rPr>
        <w:t xml:space="preserve">010, § 171; ECtHR </w:t>
      </w:r>
      <w:r w:rsidR="00E10646" w:rsidRPr="006E22C0">
        <w:rPr>
          <w:lang w:val="en-GB"/>
        </w:rPr>
        <w:t>[</w:t>
      </w:r>
      <w:r w:rsidR="00A47B30" w:rsidRPr="006E22C0">
        <w:rPr>
          <w:lang w:val="en-GB"/>
        </w:rPr>
        <w:t>GC</w:t>
      </w:r>
      <w:r w:rsidR="00E10646" w:rsidRPr="006E22C0">
        <w:rPr>
          <w:lang w:val="en-GB"/>
        </w:rPr>
        <w:t>]</w:t>
      </w:r>
      <w:r w:rsidRPr="006E22C0">
        <w:rPr>
          <w:lang w:val="en-GB"/>
        </w:rPr>
        <w:t xml:space="preserve">, </w:t>
      </w:r>
      <w:r w:rsidRPr="006E22C0">
        <w:rPr>
          <w:i/>
          <w:lang w:val="en-GB"/>
        </w:rPr>
        <w:t>Catan and Others v. Mold</w:t>
      </w:r>
      <w:r w:rsidRPr="001F7985">
        <w:rPr>
          <w:i/>
          <w:lang w:val="en-GB"/>
        </w:rPr>
        <w:t>ova and Russia</w:t>
      </w:r>
      <w:r w:rsidRPr="001F7985">
        <w:rPr>
          <w:lang w:val="en-GB"/>
        </w:rPr>
        <w:t xml:space="preserve">, nos. 43370/04, 8252/05 and 18454/06, judgment of 19 October 2012, § 109), must endeavour, with all the diplomatic means available to it </w:t>
      </w:r>
      <w:r w:rsidRPr="001F7985">
        <w:rPr>
          <w:i/>
          <w:lang w:val="en-GB"/>
        </w:rPr>
        <w:t>vis-à-vis</w:t>
      </w:r>
      <w:r w:rsidRPr="001F7985">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8F7CC9" w:rsidRPr="00022E69">
        <w:rPr>
          <w:lang w:val="en-GB"/>
        </w:rPr>
        <w:t>abduction</w:t>
      </w:r>
      <w:r w:rsidR="008C1A0D" w:rsidRPr="00022E69">
        <w:rPr>
          <w:lang w:val="en-GB"/>
        </w:rPr>
        <w:t xml:space="preserve"> and killing of</w:t>
      </w:r>
      <w:r w:rsidR="008C1A0D" w:rsidRPr="00022E69">
        <w:rPr>
          <w:bCs/>
          <w:lang w:val="en-GB"/>
        </w:rPr>
        <w:t xml:space="preserve"> </w:t>
      </w:r>
      <w:r w:rsidR="006E22C0">
        <w:t>Mr Milan Radić</w:t>
      </w:r>
      <w:r w:rsidR="006E22C0" w:rsidRPr="001F7985">
        <w:rPr>
          <w:lang w:val="en-GB"/>
        </w:rPr>
        <w:t xml:space="preserve"> </w:t>
      </w:r>
      <w:r w:rsidRPr="001F7985">
        <w:rPr>
          <w:lang w:val="en-GB"/>
        </w:rPr>
        <w:t>will be established and that perpetrators will be brought to justice. The complainant</w:t>
      </w:r>
      <w:r w:rsidR="000E2A2A" w:rsidRPr="001F7985">
        <w:rPr>
          <w:lang w:val="en-GB"/>
        </w:rPr>
        <w:t xml:space="preserve"> </w:t>
      </w:r>
      <w:r w:rsidRPr="001F7985">
        <w:rPr>
          <w:lang w:val="en-GB"/>
        </w:rPr>
        <w:t>and/or other next-of-kin shall be informed of such proceedings and relevant documents shall be disclosed to them, as necessary;</w:t>
      </w:r>
    </w:p>
    <w:p w:rsidR="00F52A7B" w:rsidRPr="001F7985" w:rsidRDefault="00F52A7B" w:rsidP="008C1A0D">
      <w:pPr>
        <w:suppressAutoHyphens/>
        <w:autoSpaceDE w:val="0"/>
        <w:ind w:left="709" w:hanging="270"/>
        <w:jc w:val="both"/>
        <w:rPr>
          <w:b/>
          <w:bCs/>
          <w:lang w:val="en-GB"/>
        </w:rPr>
      </w:pPr>
    </w:p>
    <w:p w:rsidR="00F52A7B" w:rsidRPr="001F7985" w:rsidRDefault="00F52A7B" w:rsidP="009C4FE8">
      <w:pPr>
        <w:numPr>
          <w:ilvl w:val="0"/>
          <w:numId w:val="8"/>
        </w:numPr>
        <w:tabs>
          <w:tab w:val="left" w:pos="900"/>
        </w:tabs>
        <w:suppressAutoHyphens/>
        <w:autoSpaceDE w:val="0"/>
        <w:ind w:left="720" w:firstLine="0"/>
        <w:jc w:val="both"/>
        <w:rPr>
          <w:lang w:val="en-GB"/>
        </w:rPr>
      </w:pPr>
      <w:r w:rsidRPr="001F7985">
        <w:rPr>
          <w:lang w:val="en-GB"/>
        </w:rPr>
        <w:t xml:space="preserve">Publicly acknowledges, within a reasonable time, responsibility with respect to UNMIK’s failure to adequately investigate the </w:t>
      </w:r>
      <w:r w:rsidR="00EC5260">
        <w:rPr>
          <w:lang w:val="en-GB"/>
        </w:rPr>
        <w:t>abduction</w:t>
      </w:r>
      <w:r w:rsidR="00560510" w:rsidRPr="001F7985">
        <w:rPr>
          <w:lang w:val="en-GB"/>
        </w:rPr>
        <w:t xml:space="preserve"> </w:t>
      </w:r>
      <w:r w:rsidR="008C1A0D" w:rsidRPr="001F7985">
        <w:rPr>
          <w:lang w:val="en-GB"/>
        </w:rPr>
        <w:t>and killing</w:t>
      </w:r>
      <w:r w:rsidR="00560510" w:rsidRPr="001F7985">
        <w:rPr>
          <w:lang w:val="en-GB"/>
        </w:rPr>
        <w:t xml:space="preserve"> </w:t>
      </w:r>
      <w:r w:rsidR="00CC5DFD">
        <w:rPr>
          <w:lang w:val="en-GB"/>
        </w:rPr>
        <w:t xml:space="preserve">of </w:t>
      </w:r>
      <w:r w:rsidR="006E22C0">
        <w:t>Mr Milan Radić</w:t>
      </w:r>
      <w:r w:rsidR="00EC5260" w:rsidRPr="001F7985">
        <w:rPr>
          <w:lang w:val="en-GB"/>
        </w:rPr>
        <w:t xml:space="preserve"> </w:t>
      </w:r>
      <w:r w:rsidR="006E22C0">
        <w:rPr>
          <w:lang w:val="en-GB"/>
        </w:rPr>
        <w:t>and make</w:t>
      </w:r>
      <w:r w:rsidRPr="001F7985">
        <w:rPr>
          <w:lang w:val="en-GB"/>
        </w:rPr>
        <w:t xml:space="preserve"> a public apology to the complainant and </w:t>
      </w:r>
      <w:r w:rsidR="006E22C0">
        <w:rPr>
          <w:lang w:val="en-GB"/>
        </w:rPr>
        <w:t>her</w:t>
      </w:r>
      <w:r w:rsidRPr="001F7985">
        <w:rPr>
          <w:lang w:val="en-GB"/>
        </w:rPr>
        <w:t xml:space="preserve"> famil</w:t>
      </w:r>
      <w:r w:rsidR="006E22C0">
        <w:rPr>
          <w:lang w:val="en-GB"/>
        </w:rPr>
        <w:t>y</w:t>
      </w:r>
      <w:r w:rsidRPr="001F7985">
        <w:rPr>
          <w:lang w:val="en-GB"/>
        </w:rPr>
        <w:t xml:space="preserve"> in this regard; </w:t>
      </w:r>
    </w:p>
    <w:p w:rsidR="00F52A7B" w:rsidRPr="001F7985" w:rsidRDefault="00F52A7B" w:rsidP="008C1A0D">
      <w:pPr>
        <w:suppressAutoHyphens/>
        <w:autoSpaceDE w:val="0"/>
        <w:ind w:left="709" w:hanging="270"/>
        <w:jc w:val="both"/>
        <w:rPr>
          <w:lang w:val="en-GB"/>
        </w:rPr>
      </w:pPr>
    </w:p>
    <w:p w:rsidR="00F52A7B" w:rsidRPr="001F7985" w:rsidRDefault="00F52A7B" w:rsidP="009C4FE8">
      <w:pPr>
        <w:numPr>
          <w:ilvl w:val="0"/>
          <w:numId w:val="8"/>
        </w:numPr>
        <w:tabs>
          <w:tab w:val="left" w:pos="900"/>
        </w:tabs>
        <w:suppressAutoHyphens/>
        <w:autoSpaceDE w:val="0"/>
        <w:ind w:left="720" w:firstLine="0"/>
        <w:jc w:val="both"/>
        <w:rPr>
          <w:lang w:val="en-GB"/>
        </w:rPr>
      </w:pPr>
      <w:r w:rsidRPr="001F7985">
        <w:rPr>
          <w:lang w:val="en-GB"/>
        </w:rPr>
        <w:t>Takes appropriate steps towards payment of adequate compensation to the complainant for the moral damage suffered due to UNMIK’s failure to conduct an effective investigation.</w:t>
      </w:r>
    </w:p>
    <w:p w:rsidR="00F52A7B" w:rsidRPr="001F7985" w:rsidRDefault="00F52A7B" w:rsidP="00F52A7B">
      <w:pPr>
        <w:suppressAutoHyphens/>
        <w:autoSpaceDE w:val="0"/>
        <w:ind w:left="360"/>
        <w:jc w:val="both"/>
        <w:rPr>
          <w:b/>
          <w:bCs/>
          <w:lang w:val="en-GB"/>
        </w:rPr>
      </w:pPr>
    </w:p>
    <w:p w:rsidR="00F52A7B" w:rsidRPr="001F7985" w:rsidRDefault="00F52A7B" w:rsidP="00560510">
      <w:pPr>
        <w:suppressAutoHyphens/>
        <w:autoSpaceDE w:val="0"/>
        <w:ind w:left="450"/>
        <w:jc w:val="both"/>
        <w:rPr>
          <w:b/>
          <w:bCs/>
          <w:lang w:val="en-GB"/>
        </w:rPr>
      </w:pPr>
      <w:r w:rsidRPr="001F7985">
        <w:rPr>
          <w:b/>
          <w:bCs/>
          <w:lang w:val="en-GB"/>
        </w:rPr>
        <w:t>The Panel also considers appropriate that UNMIK:</w:t>
      </w:r>
    </w:p>
    <w:p w:rsidR="00F52A7B" w:rsidRPr="001F7985" w:rsidRDefault="00F52A7B" w:rsidP="008C1A0D">
      <w:pPr>
        <w:tabs>
          <w:tab w:val="left" w:pos="900"/>
        </w:tabs>
        <w:suppressAutoHyphens/>
        <w:autoSpaceDE w:val="0"/>
        <w:ind w:left="720"/>
        <w:jc w:val="both"/>
        <w:rPr>
          <w:lang w:val="en-GB"/>
        </w:rPr>
      </w:pPr>
    </w:p>
    <w:p w:rsidR="00F52A7B" w:rsidRPr="001F7985" w:rsidRDefault="008025EF" w:rsidP="009C4FE8">
      <w:pPr>
        <w:numPr>
          <w:ilvl w:val="0"/>
          <w:numId w:val="8"/>
        </w:numPr>
        <w:tabs>
          <w:tab w:val="left" w:pos="900"/>
        </w:tabs>
        <w:suppressAutoHyphens/>
        <w:autoSpaceDE w:val="0"/>
        <w:ind w:left="720" w:firstLine="0"/>
        <w:jc w:val="both"/>
        <w:rPr>
          <w:lang w:val="en-GB"/>
        </w:rPr>
      </w:pPr>
      <w:r w:rsidRPr="001F7985">
        <w:rPr>
          <w:lang w:val="en-GB"/>
        </w:rPr>
        <w:t>I</w:t>
      </w:r>
      <w:r w:rsidR="00F52A7B" w:rsidRPr="001F7985">
        <w:rPr>
          <w:lang w:val="en-GB"/>
        </w:rPr>
        <w:t>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52A7B" w:rsidRPr="001F7985" w:rsidRDefault="00F52A7B" w:rsidP="008C1A0D">
      <w:pPr>
        <w:tabs>
          <w:tab w:val="left" w:pos="900"/>
        </w:tabs>
        <w:suppressAutoHyphens/>
        <w:autoSpaceDE w:val="0"/>
        <w:ind w:left="720"/>
        <w:jc w:val="both"/>
        <w:rPr>
          <w:lang w:val="en-GB"/>
        </w:rPr>
      </w:pPr>
    </w:p>
    <w:p w:rsidR="00F52A7B" w:rsidRPr="001F7985" w:rsidRDefault="00F52A7B" w:rsidP="009C4FE8">
      <w:pPr>
        <w:numPr>
          <w:ilvl w:val="0"/>
          <w:numId w:val="8"/>
        </w:numPr>
        <w:tabs>
          <w:tab w:val="left" w:pos="900"/>
        </w:tabs>
        <w:suppressAutoHyphens/>
        <w:autoSpaceDE w:val="0"/>
        <w:ind w:left="720" w:firstLine="0"/>
        <w:jc w:val="both"/>
        <w:rPr>
          <w:lang w:val="en-GB"/>
        </w:rPr>
      </w:pPr>
      <w:r w:rsidRPr="001F7985">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52A7B" w:rsidRDefault="00F52A7B" w:rsidP="00F52A7B">
      <w:pPr>
        <w:pStyle w:val="Normal1"/>
        <w:spacing w:before="0" w:beforeAutospacing="0" w:after="0" w:afterAutospacing="0"/>
        <w:jc w:val="both"/>
        <w:rPr>
          <w:b/>
          <w:lang w:val="en-GB"/>
        </w:rPr>
      </w:pPr>
    </w:p>
    <w:p w:rsidR="001F3585" w:rsidRDefault="001F3585" w:rsidP="00F52A7B">
      <w:pPr>
        <w:pStyle w:val="Normal1"/>
        <w:spacing w:before="0" w:beforeAutospacing="0" w:after="0" w:afterAutospacing="0"/>
        <w:jc w:val="both"/>
        <w:rPr>
          <w:b/>
          <w:lang w:val="en-GB"/>
        </w:rPr>
      </w:pPr>
    </w:p>
    <w:p w:rsidR="00F52A7B" w:rsidRPr="001F7985" w:rsidRDefault="00F52A7B" w:rsidP="00F52A7B">
      <w:pPr>
        <w:pStyle w:val="Normal1"/>
        <w:spacing w:before="0" w:beforeAutospacing="0" w:after="0" w:afterAutospacing="0"/>
        <w:jc w:val="both"/>
        <w:rPr>
          <w:b/>
          <w:lang w:val="en-GB"/>
        </w:rPr>
      </w:pPr>
      <w:r w:rsidRPr="001F7985">
        <w:rPr>
          <w:b/>
          <w:lang w:val="en-GB"/>
        </w:rPr>
        <w:t>FOR THESE REASONS,</w:t>
      </w:r>
    </w:p>
    <w:p w:rsidR="00BF509D" w:rsidRDefault="00BF509D" w:rsidP="00F52A7B">
      <w:pPr>
        <w:pStyle w:val="Normal1"/>
        <w:spacing w:before="0" w:beforeAutospacing="0" w:after="0" w:afterAutospacing="0"/>
        <w:jc w:val="both"/>
        <w:rPr>
          <w:b/>
          <w:lang w:val="en-GB"/>
        </w:rPr>
      </w:pPr>
    </w:p>
    <w:p w:rsidR="00497C0C" w:rsidRPr="001F7985" w:rsidRDefault="00497C0C" w:rsidP="00F52A7B">
      <w:pPr>
        <w:pStyle w:val="Normal1"/>
        <w:spacing w:before="0" w:beforeAutospacing="0" w:after="0" w:afterAutospacing="0"/>
        <w:jc w:val="both"/>
        <w:rPr>
          <w:b/>
          <w:lang w:val="en-GB"/>
        </w:rPr>
      </w:pPr>
    </w:p>
    <w:p w:rsidR="00F52A7B" w:rsidRPr="001F7985" w:rsidRDefault="00F52A7B" w:rsidP="00F52A7B">
      <w:pPr>
        <w:autoSpaceDE w:val="0"/>
        <w:autoSpaceDN w:val="0"/>
        <w:adjustRightInd w:val="0"/>
        <w:jc w:val="both"/>
        <w:rPr>
          <w:lang w:val="en-GB"/>
        </w:rPr>
      </w:pPr>
      <w:r w:rsidRPr="001F7985">
        <w:rPr>
          <w:lang w:val="en-GB"/>
        </w:rPr>
        <w:t>The Panel, unanimously,</w:t>
      </w:r>
    </w:p>
    <w:p w:rsidR="00F52A7B" w:rsidRDefault="00F52A7B" w:rsidP="00F52A7B">
      <w:pPr>
        <w:autoSpaceDE w:val="0"/>
        <w:autoSpaceDN w:val="0"/>
        <w:adjustRightInd w:val="0"/>
        <w:jc w:val="both"/>
        <w:rPr>
          <w:lang w:val="en-GB"/>
        </w:rPr>
      </w:pPr>
      <w:r w:rsidRPr="001F7985">
        <w:rPr>
          <w:lang w:val="en-GB"/>
        </w:rPr>
        <w:t xml:space="preserve"> </w:t>
      </w:r>
    </w:p>
    <w:p w:rsidR="00F52A7B" w:rsidRPr="001F7985" w:rsidRDefault="00F52A7B" w:rsidP="00F52A7B">
      <w:pPr>
        <w:autoSpaceDE w:val="0"/>
        <w:autoSpaceDN w:val="0"/>
        <w:adjustRightInd w:val="0"/>
        <w:jc w:val="both"/>
        <w:rPr>
          <w:lang w:val="en-GB"/>
        </w:rPr>
      </w:pPr>
    </w:p>
    <w:p w:rsidR="00F52A7B" w:rsidRPr="001F7985" w:rsidRDefault="00F52A7B" w:rsidP="00F034CA">
      <w:pPr>
        <w:pStyle w:val="JuList"/>
        <w:numPr>
          <w:ilvl w:val="0"/>
          <w:numId w:val="5"/>
        </w:numPr>
        <w:tabs>
          <w:tab w:val="clear" w:pos="567"/>
          <w:tab w:val="num" w:pos="-142"/>
        </w:tabs>
        <w:ind w:left="284" w:hanging="284"/>
        <w:rPr>
          <w:b/>
        </w:rPr>
      </w:pPr>
      <w:r w:rsidRPr="001F7985">
        <w:rPr>
          <w:b/>
        </w:rPr>
        <w:t>FINDS THAT THERE HAS BEEN</w:t>
      </w:r>
      <w:r w:rsidR="001B155D" w:rsidRPr="001F7985">
        <w:rPr>
          <w:b/>
        </w:rPr>
        <w:t xml:space="preserve"> A VIOLATION OF THE PROCEDURAL </w:t>
      </w:r>
      <w:r w:rsidRPr="001F7985">
        <w:rPr>
          <w:b/>
        </w:rPr>
        <w:t>OBLIGATION UNDER ARTICLE 2</w:t>
      </w:r>
      <w:r w:rsidR="001B155D" w:rsidRPr="001F7985">
        <w:rPr>
          <w:b/>
        </w:rPr>
        <w:t xml:space="preserve"> OF THE EUROPEAN CONVENTION ON </w:t>
      </w:r>
      <w:r w:rsidRPr="001F7985">
        <w:rPr>
          <w:b/>
        </w:rPr>
        <w:t>HUMAN RIGHTS;</w:t>
      </w:r>
    </w:p>
    <w:p w:rsidR="00F52A7B" w:rsidRPr="001F7985" w:rsidRDefault="00F52A7B" w:rsidP="008C1A0D">
      <w:pPr>
        <w:pStyle w:val="JuList"/>
        <w:tabs>
          <w:tab w:val="num" w:pos="360"/>
        </w:tabs>
        <w:ind w:left="360" w:hanging="360"/>
        <w:rPr>
          <w:b/>
        </w:rPr>
      </w:pPr>
    </w:p>
    <w:p w:rsidR="00F52A7B" w:rsidRPr="001F7985" w:rsidRDefault="00F52A7B" w:rsidP="00F034CA">
      <w:pPr>
        <w:pStyle w:val="JuList"/>
        <w:numPr>
          <w:ilvl w:val="0"/>
          <w:numId w:val="5"/>
        </w:numPr>
        <w:tabs>
          <w:tab w:val="clear" w:pos="567"/>
          <w:tab w:val="num" w:pos="-142"/>
        </w:tabs>
        <w:ind w:left="284" w:hanging="284"/>
        <w:rPr>
          <w:b/>
        </w:rPr>
      </w:pPr>
      <w:r w:rsidRPr="00F034CA">
        <w:rPr>
          <w:b/>
        </w:rPr>
        <w:t>RECOMMENDS</w:t>
      </w:r>
      <w:r w:rsidRPr="001F7985">
        <w:rPr>
          <w:b/>
          <w:bCs/>
          <w:lang w:eastAsia="en-US"/>
        </w:rPr>
        <w:t xml:space="preserve"> THAT UNMIK:</w:t>
      </w:r>
    </w:p>
    <w:p w:rsidR="00F52A7B" w:rsidRPr="001F7985" w:rsidRDefault="00F52A7B" w:rsidP="008C1A0D">
      <w:pPr>
        <w:pStyle w:val="JuList"/>
        <w:tabs>
          <w:tab w:val="num" w:pos="540"/>
        </w:tabs>
        <w:ind w:left="270" w:firstLine="0"/>
        <w:rPr>
          <w:b/>
          <w:bCs/>
          <w:lang w:eastAsia="en-US"/>
        </w:rPr>
      </w:pPr>
    </w:p>
    <w:p w:rsidR="00AF00F9" w:rsidRDefault="00F52A7B" w:rsidP="00AF00F9">
      <w:pPr>
        <w:pStyle w:val="JuList"/>
        <w:numPr>
          <w:ilvl w:val="0"/>
          <w:numId w:val="6"/>
        </w:numPr>
        <w:tabs>
          <w:tab w:val="num" w:pos="720"/>
        </w:tabs>
        <w:ind w:left="720"/>
        <w:rPr>
          <w:b/>
          <w:bCs/>
          <w:lang w:eastAsia="en-US"/>
        </w:rPr>
      </w:pPr>
      <w:r w:rsidRPr="001F7985">
        <w:rPr>
          <w:b/>
          <w:bCs/>
          <w:lang w:eastAsia="en-US"/>
        </w:rPr>
        <w:t xml:space="preserve">URGES EULEX AND OTHER COMPETENT AUTHORITIES IN KOSOVO TO TAKE ALL POSSIBLE STEPS IN ORDER TO ENSURE THAT THE CRIMINAL INVESTIGATION INTO </w:t>
      </w:r>
      <w:r w:rsidRPr="00022E69">
        <w:rPr>
          <w:b/>
          <w:bCs/>
          <w:lang w:eastAsia="en-US"/>
        </w:rPr>
        <w:t xml:space="preserve">THE </w:t>
      </w:r>
      <w:r w:rsidR="00EC5260" w:rsidRPr="007C06EC">
        <w:rPr>
          <w:b/>
        </w:rPr>
        <w:t>ABDUCTION</w:t>
      </w:r>
      <w:r w:rsidR="00560510" w:rsidRPr="007C06EC">
        <w:rPr>
          <w:b/>
        </w:rPr>
        <w:t xml:space="preserve"> AND </w:t>
      </w:r>
      <w:r w:rsidR="008C1A0D" w:rsidRPr="007C06EC">
        <w:rPr>
          <w:b/>
          <w:lang w:val="en-US"/>
        </w:rPr>
        <w:t>KILLING</w:t>
      </w:r>
      <w:r w:rsidR="00FA2E62" w:rsidRPr="007C06EC">
        <w:rPr>
          <w:b/>
          <w:lang w:val="en-US"/>
        </w:rPr>
        <w:t xml:space="preserve"> OF </w:t>
      </w:r>
      <w:r w:rsidR="00564D34" w:rsidRPr="007C06EC">
        <w:rPr>
          <w:b/>
          <w:lang w:val="en-US"/>
        </w:rPr>
        <w:t xml:space="preserve">MR </w:t>
      </w:r>
      <w:r w:rsidR="006E22C0" w:rsidRPr="007C06EC">
        <w:rPr>
          <w:b/>
          <w:lang w:val="en-US"/>
        </w:rPr>
        <w:t>MILAN RADIĆ</w:t>
      </w:r>
      <w:r w:rsidR="006E22C0">
        <w:rPr>
          <w:b/>
          <w:lang w:val="en-US"/>
        </w:rPr>
        <w:t xml:space="preserve"> </w:t>
      </w:r>
      <w:r w:rsidRPr="001F7985">
        <w:rPr>
          <w:b/>
          <w:bCs/>
          <w:lang w:eastAsia="en-US"/>
        </w:rPr>
        <w:t>IS CONTINUED IN COMPLIANCE WITH ARTICLE 2 OF THE ECHR AND THAT THE PERPETRATORS ARE BROUGHT TO JUSTICE;</w:t>
      </w:r>
    </w:p>
    <w:p w:rsidR="00EC5260" w:rsidRDefault="00EC5260" w:rsidP="00EC5260">
      <w:pPr>
        <w:pStyle w:val="JuList"/>
        <w:ind w:left="720" w:firstLine="0"/>
        <w:rPr>
          <w:b/>
          <w:bCs/>
          <w:lang w:eastAsia="en-US"/>
        </w:rPr>
      </w:pPr>
    </w:p>
    <w:p w:rsidR="00AF00F9" w:rsidRPr="00AF00F9" w:rsidRDefault="00AF00F9" w:rsidP="00AF00F9">
      <w:pPr>
        <w:pStyle w:val="JuList"/>
        <w:numPr>
          <w:ilvl w:val="0"/>
          <w:numId w:val="6"/>
        </w:numPr>
        <w:tabs>
          <w:tab w:val="num" w:pos="720"/>
        </w:tabs>
        <w:ind w:left="720"/>
        <w:rPr>
          <w:b/>
          <w:bCs/>
          <w:lang w:eastAsia="en-US"/>
        </w:rPr>
      </w:pPr>
      <w:r w:rsidRPr="00AF00F9">
        <w:rPr>
          <w:b/>
          <w:bCs/>
          <w:lang w:eastAsia="en-US"/>
        </w:rPr>
        <w:t xml:space="preserve">PUBLICLY ACKNOWLEDGES RESPONSIBILITY FOR ITS FAILURE TO CONDUCT AN EFFECTIVE </w:t>
      </w:r>
      <w:r w:rsidR="00E96B6B">
        <w:rPr>
          <w:b/>
          <w:bCs/>
          <w:lang w:eastAsia="en-US"/>
        </w:rPr>
        <w:t xml:space="preserve">INVESTIGATION INTO THE </w:t>
      </w:r>
      <w:r w:rsidR="00EC5260" w:rsidRPr="007C06EC">
        <w:rPr>
          <w:b/>
          <w:bCs/>
          <w:lang w:eastAsia="en-US"/>
        </w:rPr>
        <w:t xml:space="preserve">ABDUCTION </w:t>
      </w:r>
      <w:r w:rsidR="00E96B6B" w:rsidRPr="007C06EC">
        <w:rPr>
          <w:b/>
          <w:bCs/>
          <w:lang w:eastAsia="en-US"/>
        </w:rPr>
        <w:t>AND</w:t>
      </w:r>
      <w:r w:rsidRPr="007C06EC">
        <w:rPr>
          <w:b/>
          <w:bCs/>
          <w:lang w:eastAsia="en-US"/>
        </w:rPr>
        <w:t xml:space="preserve"> KILLING OF </w:t>
      </w:r>
      <w:r w:rsidR="006E22C0" w:rsidRPr="007C06EC">
        <w:rPr>
          <w:b/>
          <w:lang w:val="en-US"/>
        </w:rPr>
        <w:t>MR MILAN RADIĆ</w:t>
      </w:r>
      <w:r w:rsidR="00EC5260" w:rsidRPr="00AF00F9">
        <w:rPr>
          <w:b/>
          <w:bCs/>
          <w:lang w:eastAsia="en-US"/>
        </w:rPr>
        <w:t xml:space="preserve"> </w:t>
      </w:r>
      <w:r w:rsidRPr="00AF00F9">
        <w:rPr>
          <w:b/>
          <w:bCs/>
          <w:lang w:eastAsia="en-US"/>
        </w:rPr>
        <w:t xml:space="preserve">AND MAKES A PUBLIC APOLOGY TO THE COMPLAINANT; </w:t>
      </w:r>
    </w:p>
    <w:p w:rsidR="00F52A7B" w:rsidRPr="001F7985" w:rsidRDefault="00F52A7B" w:rsidP="008C1A0D">
      <w:pPr>
        <w:pStyle w:val="JuList"/>
        <w:tabs>
          <w:tab w:val="num" w:pos="900"/>
        </w:tabs>
        <w:ind w:left="900" w:firstLine="0"/>
        <w:rPr>
          <w:b/>
          <w:bCs/>
          <w:lang w:eastAsia="en-US"/>
        </w:rPr>
      </w:pPr>
    </w:p>
    <w:p w:rsidR="00F52A7B" w:rsidRPr="001F7985" w:rsidRDefault="00560510" w:rsidP="008C1A0D">
      <w:pPr>
        <w:pStyle w:val="JuList"/>
        <w:numPr>
          <w:ilvl w:val="0"/>
          <w:numId w:val="6"/>
        </w:numPr>
        <w:tabs>
          <w:tab w:val="num" w:pos="720"/>
        </w:tabs>
        <w:ind w:left="720"/>
        <w:rPr>
          <w:b/>
        </w:rPr>
      </w:pPr>
      <w:r w:rsidRPr="001F7985">
        <w:rPr>
          <w:b/>
          <w:bCs/>
          <w:caps/>
          <w:lang w:eastAsia="en-US"/>
        </w:rPr>
        <w:t xml:space="preserve">TAKES APPROPRIATE STEPS TOWARDS PAYMENT OF ADEQUATE </w:t>
      </w:r>
      <w:r w:rsidRPr="001F7985">
        <w:rPr>
          <w:b/>
          <w:bCs/>
          <w:lang w:eastAsia="en-US"/>
        </w:rPr>
        <w:t>COMPENSATION</w:t>
      </w:r>
      <w:r w:rsidRPr="001F7985">
        <w:rPr>
          <w:b/>
          <w:bCs/>
          <w:caps/>
          <w:lang w:eastAsia="en-US"/>
        </w:rPr>
        <w:t xml:space="preserve"> FOR MORAL DAMAGE IN RELATION TO THE FINDING OF VIOLATIONS OF ARTICLE 2 TO </w:t>
      </w:r>
      <w:r w:rsidR="00FA2E62" w:rsidRPr="001F7985">
        <w:rPr>
          <w:b/>
          <w:bCs/>
          <w:caps/>
          <w:lang w:eastAsia="en-US"/>
        </w:rPr>
        <w:t>THE</w:t>
      </w:r>
      <w:r w:rsidRPr="001F7985">
        <w:rPr>
          <w:b/>
          <w:bCs/>
          <w:caps/>
          <w:lang w:eastAsia="en-US"/>
        </w:rPr>
        <w:t xml:space="preserve"> COMPLAINANT</w:t>
      </w:r>
      <w:r w:rsidR="00A47B30">
        <w:rPr>
          <w:b/>
          <w:bCs/>
          <w:caps/>
          <w:lang w:eastAsia="en-US"/>
        </w:rPr>
        <w:t xml:space="preserve"> and </w:t>
      </w:r>
      <w:r w:rsidR="006E22C0" w:rsidRPr="007C06EC">
        <w:rPr>
          <w:b/>
          <w:bCs/>
          <w:caps/>
          <w:lang w:eastAsia="en-US"/>
        </w:rPr>
        <w:t>HER</w:t>
      </w:r>
      <w:r w:rsidR="006E22C0">
        <w:rPr>
          <w:b/>
          <w:bCs/>
          <w:caps/>
          <w:lang w:eastAsia="en-US"/>
        </w:rPr>
        <w:t xml:space="preserve"> </w:t>
      </w:r>
      <w:r w:rsidR="008C1A0D" w:rsidRPr="001F7985">
        <w:rPr>
          <w:b/>
          <w:bCs/>
          <w:caps/>
          <w:lang w:eastAsia="en-US"/>
        </w:rPr>
        <w:t>family</w:t>
      </w:r>
      <w:r w:rsidRPr="001F7985">
        <w:rPr>
          <w:b/>
        </w:rPr>
        <w:t>;</w:t>
      </w:r>
    </w:p>
    <w:p w:rsidR="00F52A7B" w:rsidRPr="001F7985" w:rsidRDefault="00F52A7B" w:rsidP="008C1A0D">
      <w:pPr>
        <w:pStyle w:val="JuList"/>
        <w:tabs>
          <w:tab w:val="num" w:pos="900"/>
        </w:tabs>
        <w:ind w:left="900" w:firstLine="0"/>
        <w:rPr>
          <w:b/>
          <w:bCs/>
          <w:lang w:eastAsia="en-US"/>
        </w:rPr>
      </w:pPr>
    </w:p>
    <w:p w:rsidR="00F52A7B" w:rsidRPr="001F7985" w:rsidRDefault="00F52A7B" w:rsidP="008C1A0D">
      <w:pPr>
        <w:pStyle w:val="JuList"/>
        <w:numPr>
          <w:ilvl w:val="0"/>
          <w:numId w:val="6"/>
        </w:numPr>
        <w:tabs>
          <w:tab w:val="num" w:pos="720"/>
        </w:tabs>
        <w:ind w:left="720"/>
        <w:rPr>
          <w:b/>
          <w:bCs/>
          <w:lang w:eastAsia="en-US"/>
        </w:rPr>
      </w:pPr>
      <w:r w:rsidRPr="001F7985">
        <w:rPr>
          <w:b/>
          <w:bCs/>
          <w:lang w:eastAsia="en-US"/>
        </w:rPr>
        <w:t>TAKES APPROPRIATE STEPS TOWARDS THE REALISATION OF A FULL AND COMPREHENSIVE REPARATION PROGRAMME;</w:t>
      </w:r>
    </w:p>
    <w:p w:rsidR="00F52A7B" w:rsidRPr="001F7985" w:rsidRDefault="00F52A7B" w:rsidP="008C1A0D">
      <w:pPr>
        <w:pStyle w:val="ListParagraph"/>
        <w:tabs>
          <w:tab w:val="num" w:pos="900"/>
        </w:tabs>
        <w:ind w:left="900"/>
        <w:rPr>
          <w:b/>
          <w:bCs/>
          <w:lang w:val="en-GB" w:eastAsia="en-US"/>
        </w:rPr>
      </w:pPr>
    </w:p>
    <w:p w:rsidR="00F52A7B" w:rsidRPr="001F7985" w:rsidRDefault="00F52A7B" w:rsidP="008C1A0D">
      <w:pPr>
        <w:pStyle w:val="JuList"/>
        <w:numPr>
          <w:ilvl w:val="0"/>
          <w:numId w:val="6"/>
        </w:numPr>
        <w:tabs>
          <w:tab w:val="num" w:pos="720"/>
        </w:tabs>
        <w:ind w:left="720"/>
        <w:rPr>
          <w:b/>
          <w:bCs/>
          <w:lang w:eastAsia="en-US"/>
        </w:rPr>
      </w:pPr>
      <w:r w:rsidRPr="001F7985">
        <w:rPr>
          <w:b/>
          <w:bCs/>
          <w:lang w:eastAsia="en-US"/>
        </w:rPr>
        <w:t>TAKES APPROPRIATE STEPS AT THE UNITED NATIONS AS A GUARANTEE OF NON REPETITION;</w:t>
      </w:r>
    </w:p>
    <w:p w:rsidR="0097400B" w:rsidRPr="001F7985" w:rsidRDefault="0097400B" w:rsidP="008C1A0D">
      <w:pPr>
        <w:pStyle w:val="JuList"/>
        <w:tabs>
          <w:tab w:val="num" w:pos="900"/>
        </w:tabs>
        <w:ind w:left="900" w:firstLine="0"/>
        <w:rPr>
          <w:b/>
          <w:bCs/>
          <w:lang w:eastAsia="en-US"/>
        </w:rPr>
      </w:pPr>
    </w:p>
    <w:p w:rsidR="00F52A7B" w:rsidRPr="001F7985" w:rsidRDefault="00F52A7B" w:rsidP="008C1A0D">
      <w:pPr>
        <w:pStyle w:val="JuList"/>
        <w:numPr>
          <w:ilvl w:val="0"/>
          <w:numId w:val="6"/>
        </w:numPr>
        <w:tabs>
          <w:tab w:val="num" w:pos="720"/>
        </w:tabs>
        <w:ind w:left="720"/>
        <w:rPr>
          <w:b/>
          <w:bCs/>
          <w:lang w:eastAsia="en-US"/>
        </w:rPr>
      </w:pPr>
      <w:r w:rsidRPr="001F7985">
        <w:rPr>
          <w:b/>
          <w:bCs/>
          <w:lang w:eastAsia="en-US"/>
        </w:rPr>
        <w:t>TAKES IMMEDIATE AND EFFECTIVE MEASURES TO IMPLEMENT THE RECOMMENDATIONS OF THE PANEL AND TO INFORM THE COMPLAINANT AND THE PANEL ABOUT FURTHER DEVELOPMENTS IN THIS CASE.</w:t>
      </w:r>
    </w:p>
    <w:p w:rsidR="00F52A7B" w:rsidRPr="001F7985" w:rsidRDefault="00F52A7B" w:rsidP="00F52A7B">
      <w:pPr>
        <w:autoSpaceDE w:val="0"/>
        <w:autoSpaceDN w:val="0"/>
        <w:adjustRightInd w:val="0"/>
        <w:jc w:val="both"/>
        <w:rPr>
          <w:b/>
          <w:bCs/>
          <w:lang w:val="en-GB"/>
        </w:rPr>
      </w:pPr>
    </w:p>
    <w:p w:rsidR="00BF509D" w:rsidRDefault="00BF509D" w:rsidP="00F52A7B">
      <w:pPr>
        <w:autoSpaceDE w:val="0"/>
        <w:autoSpaceDN w:val="0"/>
        <w:adjustRightInd w:val="0"/>
        <w:jc w:val="both"/>
        <w:rPr>
          <w:b/>
          <w:bCs/>
          <w:lang w:val="en-GB"/>
        </w:rPr>
      </w:pPr>
    </w:p>
    <w:p w:rsidR="00366207" w:rsidRDefault="00366207" w:rsidP="00F52A7B">
      <w:pPr>
        <w:autoSpaceDE w:val="0"/>
        <w:autoSpaceDN w:val="0"/>
        <w:adjustRightInd w:val="0"/>
        <w:jc w:val="both"/>
        <w:rPr>
          <w:b/>
          <w:bCs/>
          <w:lang w:val="en-GB"/>
        </w:rPr>
      </w:pPr>
    </w:p>
    <w:p w:rsidR="00366207" w:rsidRDefault="00366207" w:rsidP="00F52A7B">
      <w:pPr>
        <w:autoSpaceDE w:val="0"/>
        <w:autoSpaceDN w:val="0"/>
        <w:adjustRightInd w:val="0"/>
        <w:jc w:val="both"/>
        <w:rPr>
          <w:b/>
          <w:bCs/>
          <w:lang w:val="en-GB"/>
        </w:rPr>
      </w:pPr>
    </w:p>
    <w:p w:rsidR="009F0DB6" w:rsidRDefault="009F0DB6" w:rsidP="00F52A7B">
      <w:pPr>
        <w:autoSpaceDE w:val="0"/>
        <w:autoSpaceDN w:val="0"/>
        <w:adjustRightInd w:val="0"/>
        <w:jc w:val="both"/>
        <w:rPr>
          <w:b/>
          <w:bCs/>
          <w:lang w:val="en-GB"/>
        </w:rPr>
      </w:pPr>
    </w:p>
    <w:p w:rsidR="009F0DB6" w:rsidRDefault="009F0DB6" w:rsidP="00F52A7B">
      <w:pPr>
        <w:autoSpaceDE w:val="0"/>
        <w:autoSpaceDN w:val="0"/>
        <w:adjustRightInd w:val="0"/>
        <w:jc w:val="both"/>
        <w:rPr>
          <w:b/>
          <w:bCs/>
          <w:lang w:val="en-GB"/>
        </w:rPr>
      </w:pPr>
    </w:p>
    <w:p w:rsidR="00366207" w:rsidRPr="001F7985" w:rsidRDefault="00366207" w:rsidP="00F52A7B">
      <w:pPr>
        <w:autoSpaceDE w:val="0"/>
        <w:autoSpaceDN w:val="0"/>
        <w:adjustRightInd w:val="0"/>
        <w:jc w:val="both"/>
        <w:rPr>
          <w:b/>
          <w:bCs/>
          <w:lang w:val="en-GB"/>
        </w:rPr>
      </w:pPr>
    </w:p>
    <w:p w:rsidR="00F52A7B" w:rsidRPr="001F7985" w:rsidRDefault="00F52A7B" w:rsidP="00F52A7B">
      <w:pPr>
        <w:autoSpaceDE w:val="0"/>
        <w:autoSpaceDN w:val="0"/>
        <w:adjustRightInd w:val="0"/>
        <w:jc w:val="both"/>
        <w:rPr>
          <w:lang w:val="en-GB"/>
        </w:rPr>
      </w:pPr>
    </w:p>
    <w:p w:rsidR="00F52A7B" w:rsidRPr="001F7985" w:rsidRDefault="00AE399C" w:rsidP="009F0DB6">
      <w:pPr>
        <w:autoSpaceDE w:val="0"/>
        <w:autoSpaceDN w:val="0"/>
        <w:adjustRightInd w:val="0"/>
        <w:jc w:val="both"/>
        <w:rPr>
          <w:lang w:val="en-GB"/>
        </w:rPr>
      </w:pPr>
      <w:r w:rsidRPr="001F7985">
        <w:rPr>
          <w:lang w:val="en-GB"/>
        </w:rPr>
        <w:t>Andrey Antonov</w:t>
      </w:r>
      <w:r w:rsidR="00F52A7B" w:rsidRPr="001F7985">
        <w:rPr>
          <w:lang w:val="en-GB"/>
        </w:rPr>
        <w:tab/>
      </w:r>
      <w:r w:rsidR="00F52A7B" w:rsidRPr="001F7985">
        <w:rPr>
          <w:lang w:val="en-GB"/>
        </w:rPr>
        <w:tab/>
      </w:r>
      <w:r w:rsidR="001E0730" w:rsidRPr="001F7985">
        <w:rPr>
          <w:lang w:val="en-GB"/>
        </w:rPr>
        <w:tab/>
      </w:r>
      <w:r w:rsidR="001E0730" w:rsidRPr="001F7985">
        <w:rPr>
          <w:lang w:val="en-GB"/>
        </w:rPr>
        <w:tab/>
      </w:r>
      <w:r w:rsidR="001E0730" w:rsidRPr="001F7985">
        <w:rPr>
          <w:lang w:val="en-GB"/>
        </w:rPr>
        <w:tab/>
      </w:r>
      <w:r w:rsidR="001E0730" w:rsidRPr="001F7985">
        <w:rPr>
          <w:lang w:val="en-GB"/>
        </w:rPr>
        <w:tab/>
      </w:r>
      <w:r w:rsidR="001E0730" w:rsidRPr="001F7985">
        <w:rPr>
          <w:lang w:val="en-GB"/>
        </w:rPr>
        <w:tab/>
      </w:r>
      <w:r w:rsidR="00EC5260">
        <w:rPr>
          <w:lang w:val="en-GB"/>
        </w:rPr>
        <w:t>Marek Nowicki</w:t>
      </w:r>
    </w:p>
    <w:p w:rsidR="00F52A7B" w:rsidRPr="001F7985" w:rsidRDefault="00F52A7B" w:rsidP="009F0DB6">
      <w:pPr>
        <w:autoSpaceDE w:val="0"/>
        <w:autoSpaceDN w:val="0"/>
        <w:adjustRightInd w:val="0"/>
        <w:jc w:val="both"/>
        <w:rPr>
          <w:lang w:val="en-GB"/>
        </w:rPr>
      </w:pPr>
      <w:r w:rsidRPr="001F7985">
        <w:rPr>
          <w:lang w:val="en-GB"/>
        </w:rPr>
        <w:t>Executive Officer</w:t>
      </w:r>
      <w:r w:rsidR="00F95D8C" w:rsidRPr="001F7985">
        <w:rPr>
          <w:lang w:val="en-GB"/>
        </w:rPr>
        <w:t xml:space="preserve"> </w:t>
      </w:r>
      <w:r w:rsidR="00F95D8C" w:rsidRPr="001F7985">
        <w:rPr>
          <w:lang w:val="en-GB"/>
        </w:rPr>
        <w:tab/>
      </w:r>
      <w:r w:rsidR="00F95D8C" w:rsidRPr="001F7985">
        <w:rPr>
          <w:lang w:val="en-GB"/>
        </w:rPr>
        <w:tab/>
      </w:r>
      <w:r w:rsidR="00F95D8C" w:rsidRPr="001F7985">
        <w:rPr>
          <w:lang w:val="en-GB"/>
        </w:rPr>
        <w:tab/>
      </w:r>
      <w:r w:rsidR="00F95D8C" w:rsidRPr="001F7985">
        <w:rPr>
          <w:lang w:val="en-GB"/>
        </w:rPr>
        <w:tab/>
      </w:r>
      <w:r w:rsidR="00F95D8C" w:rsidRPr="001F7985">
        <w:rPr>
          <w:lang w:val="en-GB"/>
        </w:rPr>
        <w:tab/>
        <w:t xml:space="preserve"> </w:t>
      </w:r>
      <w:r w:rsidR="00AE399C" w:rsidRPr="001F7985">
        <w:rPr>
          <w:lang w:val="en-GB"/>
        </w:rPr>
        <w:tab/>
      </w:r>
      <w:r w:rsidR="00AE399C" w:rsidRPr="001F7985">
        <w:rPr>
          <w:lang w:val="en-GB"/>
        </w:rPr>
        <w:tab/>
      </w:r>
      <w:r w:rsidRPr="001F7985">
        <w:rPr>
          <w:lang w:val="en-GB"/>
        </w:rPr>
        <w:t>Presiding Member</w:t>
      </w:r>
    </w:p>
    <w:p w:rsidR="009B768B" w:rsidRPr="001F7985" w:rsidRDefault="009B768B">
      <w:pPr>
        <w:rPr>
          <w:lang w:val="en-GB"/>
        </w:rPr>
      </w:pPr>
      <w:r w:rsidRPr="001F7985">
        <w:rPr>
          <w:lang w:val="en-GB"/>
        </w:rPr>
        <w:br w:type="page"/>
      </w:r>
    </w:p>
    <w:p w:rsidR="008F03DC" w:rsidRPr="001F7985" w:rsidRDefault="008F03DC" w:rsidP="008F03DC">
      <w:pPr>
        <w:jc w:val="right"/>
        <w:rPr>
          <w:i/>
          <w:lang w:val="en-GB"/>
        </w:rPr>
      </w:pPr>
      <w:r w:rsidRPr="001F7985">
        <w:rPr>
          <w:i/>
          <w:lang w:val="en-GB"/>
        </w:rPr>
        <w:t>Annex</w:t>
      </w:r>
    </w:p>
    <w:p w:rsidR="004F71FD" w:rsidRPr="001F7985" w:rsidRDefault="004F71FD" w:rsidP="004C104C">
      <w:pPr>
        <w:jc w:val="center"/>
        <w:rPr>
          <w:b/>
          <w:lang w:val="en-GB"/>
        </w:rPr>
      </w:pPr>
    </w:p>
    <w:p w:rsidR="00F52A7B" w:rsidRPr="001F7985" w:rsidRDefault="00F52A7B" w:rsidP="004C104C">
      <w:pPr>
        <w:jc w:val="center"/>
        <w:rPr>
          <w:lang w:val="en-GB"/>
        </w:rPr>
      </w:pPr>
      <w:r w:rsidRPr="001F7985">
        <w:rPr>
          <w:b/>
          <w:lang w:val="en-GB"/>
        </w:rPr>
        <w:t>ABBREVIATIONS AND ACRONYMS</w:t>
      </w:r>
    </w:p>
    <w:p w:rsidR="00F52A7B" w:rsidRPr="001F7985" w:rsidRDefault="00F52A7B" w:rsidP="00F52A7B">
      <w:pPr>
        <w:autoSpaceDE w:val="0"/>
        <w:jc w:val="both"/>
        <w:rPr>
          <w:lang w:val="en-GB"/>
        </w:rPr>
      </w:pPr>
    </w:p>
    <w:p w:rsidR="00F52A7B" w:rsidRPr="001F7985" w:rsidRDefault="00F52A7B" w:rsidP="00F52A7B">
      <w:pPr>
        <w:autoSpaceDE w:val="0"/>
        <w:jc w:val="both"/>
        <w:rPr>
          <w:lang w:val="en-GB"/>
        </w:rPr>
      </w:pPr>
      <w:r w:rsidRPr="001F7985">
        <w:rPr>
          <w:b/>
          <w:lang w:val="en-GB"/>
        </w:rPr>
        <w:t xml:space="preserve">CCIU </w:t>
      </w:r>
      <w:r w:rsidRPr="001F7985">
        <w:rPr>
          <w:lang w:val="en-GB"/>
        </w:rPr>
        <w:t>- Central Criminal Investigation Unit</w:t>
      </w:r>
    </w:p>
    <w:p w:rsidR="00F52A7B" w:rsidRPr="001F7985" w:rsidRDefault="00F52A7B" w:rsidP="00F52A7B">
      <w:pPr>
        <w:autoSpaceDE w:val="0"/>
        <w:jc w:val="both"/>
        <w:rPr>
          <w:lang w:val="en-GB"/>
        </w:rPr>
      </w:pPr>
      <w:r w:rsidRPr="001F7985">
        <w:rPr>
          <w:b/>
          <w:lang w:val="en-GB"/>
        </w:rPr>
        <w:t xml:space="preserve">CCPR – </w:t>
      </w:r>
      <w:r w:rsidRPr="001F7985">
        <w:rPr>
          <w:lang w:val="en-GB"/>
        </w:rPr>
        <w:t>International Covenant on Civil and Political Rights</w:t>
      </w:r>
    </w:p>
    <w:p w:rsidR="00F52A7B" w:rsidRPr="001F7985" w:rsidRDefault="00F52A7B" w:rsidP="00F52A7B">
      <w:pPr>
        <w:autoSpaceDE w:val="0"/>
        <w:jc w:val="both"/>
        <w:rPr>
          <w:lang w:val="en-GB"/>
        </w:rPr>
      </w:pPr>
      <w:r w:rsidRPr="001F7985">
        <w:rPr>
          <w:b/>
          <w:lang w:val="en-GB"/>
        </w:rPr>
        <w:t xml:space="preserve">DOJ </w:t>
      </w:r>
      <w:r w:rsidRPr="001F7985">
        <w:rPr>
          <w:lang w:val="en-GB"/>
        </w:rPr>
        <w:t>- Department of Justice</w:t>
      </w:r>
    </w:p>
    <w:p w:rsidR="00F52A7B" w:rsidRPr="001F7985" w:rsidRDefault="00F52A7B" w:rsidP="00F52A7B">
      <w:pPr>
        <w:autoSpaceDE w:val="0"/>
        <w:jc w:val="both"/>
        <w:rPr>
          <w:lang w:val="en-GB"/>
        </w:rPr>
      </w:pPr>
      <w:r w:rsidRPr="001F7985">
        <w:rPr>
          <w:b/>
          <w:lang w:val="en-GB"/>
        </w:rPr>
        <w:t>DPPO</w:t>
      </w:r>
      <w:r w:rsidRPr="001F7985">
        <w:rPr>
          <w:lang w:val="en-GB"/>
        </w:rPr>
        <w:t xml:space="preserve"> - District Public Prosecutor’s Office</w:t>
      </w:r>
    </w:p>
    <w:p w:rsidR="00F52A7B" w:rsidRPr="001F7985" w:rsidRDefault="00F52A7B" w:rsidP="00F52A7B">
      <w:pPr>
        <w:autoSpaceDE w:val="0"/>
        <w:jc w:val="both"/>
        <w:rPr>
          <w:lang w:val="en-GB"/>
        </w:rPr>
      </w:pPr>
      <w:r w:rsidRPr="001F7985">
        <w:rPr>
          <w:b/>
          <w:lang w:val="en-GB"/>
        </w:rPr>
        <w:t>ECHR</w:t>
      </w:r>
      <w:r w:rsidRPr="001F7985">
        <w:rPr>
          <w:lang w:val="en-GB"/>
        </w:rPr>
        <w:t xml:space="preserve"> - European Convention on Human Rights</w:t>
      </w:r>
    </w:p>
    <w:p w:rsidR="00F52A7B" w:rsidRPr="001F7985" w:rsidRDefault="00F52A7B" w:rsidP="00F52A7B">
      <w:pPr>
        <w:autoSpaceDE w:val="0"/>
        <w:jc w:val="both"/>
        <w:rPr>
          <w:lang w:val="en-GB"/>
        </w:rPr>
      </w:pPr>
      <w:r w:rsidRPr="001F7985">
        <w:rPr>
          <w:b/>
          <w:lang w:val="en-GB"/>
        </w:rPr>
        <w:t xml:space="preserve">ECtHR </w:t>
      </w:r>
      <w:r w:rsidRPr="001F7985">
        <w:rPr>
          <w:lang w:val="en-GB"/>
        </w:rPr>
        <w:t xml:space="preserve">- European Court of Human Rights </w:t>
      </w:r>
    </w:p>
    <w:p w:rsidR="00F52A7B" w:rsidRPr="001F7985" w:rsidRDefault="00F52A7B" w:rsidP="00F52A7B">
      <w:pPr>
        <w:autoSpaceDE w:val="0"/>
        <w:jc w:val="both"/>
        <w:rPr>
          <w:lang w:val="en-GB"/>
        </w:rPr>
      </w:pPr>
      <w:r w:rsidRPr="001F7985">
        <w:rPr>
          <w:b/>
          <w:lang w:val="en-GB"/>
        </w:rPr>
        <w:t>EU</w:t>
      </w:r>
      <w:r w:rsidRPr="001F7985">
        <w:rPr>
          <w:lang w:val="en-GB"/>
        </w:rPr>
        <w:t xml:space="preserve"> – European Union</w:t>
      </w:r>
    </w:p>
    <w:p w:rsidR="00F52A7B" w:rsidRPr="001F7985" w:rsidRDefault="00F52A7B" w:rsidP="00F52A7B">
      <w:pPr>
        <w:autoSpaceDE w:val="0"/>
        <w:jc w:val="both"/>
        <w:rPr>
          <w:lang w:val="en-GB"/>
        </w:rPr>
      </w:pPr>
      <w:r w:rsidRPr="001F7985">
        <w:rPr>
          <w:b/>
          <w:lang w:val="en-GB"/>
        </w:rPr>
        <w:t>EULEX</w:t>
      </w:r>
      <w:r w:rsidRPr="001F7985">
        <w:rPr>
          <w:lang w:val="en-GB"/>
        </w:rPr>
        <w:t xml:space="preserve"> - European Union Rule of Law Mission in Kosovo</w:t>
      </w:r>
    </w:p>
    <w:p w:rsidR="00F52A7B" w:rsidRPr="001F7985" w:rsidRDefault="00F52A7B" w:rsidP="00F52A7B">
      <w:pPr>
        <w:autoSpaceDE w:val="0"/>
        <w:jc w:val="both"/>
        <w:rPr>
          <w:lang w:val="en-GB"/>
        </w:rPr>
      </w:pPr>
      <w:r w:rsidRPr="001F7985">
        <w:rPr>
          <w:b/>
          <w:lang w:val="en-GB"/>
        </w:rPr>
        <w:t xml:space="preserve">FRY </w:t>
      </w:r>
      <w:r w:rsidRPr="001F7985">
        <w:rPr>
          <w:lang w:val="en-GB"/>
        </w:rPr>
        <w:t>-</w:t>
      </w:r>
      <w:r w:rsidR="00D47E53" w:rsidRPr="001F7985">
        <w:rPr>
          <w:lang w:val="en-GB"/>
        </w:rPr>
        <w:t xml:space="preserve"> Federal Republic of Yugoslavia</w:t>
      </w:r>
    </w:p>
    <w:p w:rsidR="00D47E53" w:rsidRPr="001F7985" w:rsidRDefault="00D47E53" w:rsidP="00F52A7B">
      <w:pPr>
        <w:autoSpaceDE w:val="0"/>
        <w:jc w:val="both"/>
        <w:rPr>
          <w:lang w:val="en-GB"/>
        </w:rPr>
      </w:pPr>
      <w:r w:rsidRPr="001F7985">
        <w:rPr>
          <w:b/>
          <w:lang w:val="en-GB"/>
        </w:rPr>
        <w:t>FYROM</w:t>
      </w:r>
      <w:r w:rsidRPr="001F7985">
        <w:rPr>
          <w:lang w:val="en-GB"/>
        </w:rPr>
        <w:t xml:space="preserve"> - Former Yugoslav Republic of Macedonia</w:t>
      </w:r>
    </w:p>
    <w:p w:rsidR="00F52A7B" w:rsidRPr="001F7985" w:rsidRDefault="00F52A7B" w:rsidP="00F52A7B">
      <w:pPr>
        <w:autoSpaceDE w:val="0"/>
        <w:jc w:val="both"/>
        <w:rPr>
          <w:lang w:val="en-GB"/>
        </w:rPr>
      </w:pPr>
      <w:r w:rsidRPr="001F7985">
        <w:rPr>
          <w:b/>
          <w:lang w:val="en-GB"/>
        </w:rPr>
        <w:t xml:space="preserve">HRAP </w:t>
      </w:r>
      <w:r w:rsidRPr="001F7985">
        <w:rPr>
          <w:lang w:val="en-GB"/>
        </w:rPr>
        <w:t>- Human Rights Advisory Panel</w:t>
      </w:r>
    </w:p>
    <w:p w:rsidR="00F52A7B" w:rsidRPr="001F7985" w:rsidRDefault="00F52A7B" w:rsidP="00F52A7B">
      <w:pPr>
        <w:autoSpaceDE w:val="0"/>
        <w:jc w:val="both"/>
        <w:rPr>
          <w:lang w:val="en-GB"/>
        </w:rPr>
      </w:pPr>
      <w:r w:rsidRPr="001F7985">
        <w:rPr>
          <w:b/>
          <w:lang w:val="en-GB"/>
        </w:rPr>
        <w:t>HRC</w:t>
      </w:r>
      <w:r w:rsidR="009E5B51" w:rsidRPr="001F7985">
        <w:rPr>
          <w:lang w:val="en-GB"/>
        </w:rPr>
        <w:t xml:space="preserve"> -</w:t>
      </w:r>
      <w:r w:rsidRPr="001F7985">
        <w:rPr>
          <w:lang w:val="en-GB"/>
        </w:rPr>
        <w:t xml:space="preserve"> United Nation Human Rights Committee</w:t>
      </w:r>
    </w:p>
    <w:p w:rsidR="00316A34" w:rsidRPr="001F7985" w:rsidRDefault="00316A34" w:rsidP="00F52A7B">
      <w:pPr>
        <w:autoSpaceDE w:val="0"/>
        <w:jc w:val="both"/>
        <w:rPr>
          <w:lang w:val="en-GB"/>
        </w:rPr>
      </w:pPr>
      <w:r w:rsidRPr="001F7985">
        <w:rPr>
          <w:b/>
          <w:lang w:val="en-GB"/>
        </w:rPr>
        <w:t xml:space="preserve">HQ </w:t>
      </w:r>
      <w:r w:rsidRPr="001F7985">
        <w:rPr>
          <w:lang w:val="en-GB"/>
        </w:rPr>
        <w:t>- Headquarters</w:t>
      </w:r>
    </w:p>
    <w:p w:rsidR="00F52A7B" w:rsidRPr="001F7985" w:rsidRDefault="00F52A7B" w:rsidP="00F52A7B">
      <w:pPr>
        <w:autoSpaceDE w:val="0"/>
        <w:jc w:val="both"/>
        <w:rPr>
          <w:lang w:val="en-GB"/>
        </w:rPr>
      </w:pPr>
      <w:r w:rsidRPr="001F7985">
        <w:rPr>
          <w:b/>
          <w:lang w:val="en-GB"/>
        </w:rPr>
        <w:t xml:space="preserve">IACtHR </w:t>
      </w:r>
      <w:r w:rsidRPr="001F7985">
        <w:rPr>
          <w:lang w:val="en-GB"/>
        </w:rPr>
        <w:t>– Inter-American Court of Human Rights</w:t>
      </w:r>
    </w:p>
    <w:p w:rsidR="00F52A7B" w:rsidRPr="001F7985" w:rsidRDefault="00F52A7B" w:rsidP="00F52A7B">
      <w:pPr>
        <w:autoSpaceDE w:val="0"/>
        <w:jc w:val="both"/>
        <w:rPr>
          <w:lang w:val="en-GB"/>
        </w:rPr>
      </w:pPr>
      <w:r w:rsidRPr="001F7985">
        <w:rPr>
          <w:b/>
          <w:lang w:val="en-GB"/>
        </w:rPr>
        <w:t>ICMP</w:t>
      </w:r>
      <w:r w:rsidRPr="001F7985">
        <w:rPr>
          <w:lang w:val="en-GB"/>
        </w:rPr>
        <w:t xml:space="preserve"> - International Commission of Missing Persons</w:t>
      </w:r>
    </w:p>
    <w:p w:rsidR="00F52A7B" w:rsidRPr="001F7985" w:rsidRDefault="00F52A7B" w:rsidP="00F52A7B">
      <w:pPr>
        <w:autoSpaceDE w:val="0"/>
        <w:jc w:val="both"/>
        <w:rPr>
          <w:lang w:val="en-GB"/>
        </w:rPr>
      </w:pPr>
      <w:r w:rsidRPr="001F7985">
        <w:rPr>
          <w:b/>
          <w:lang w:val="en-GB"/>
        </w:rPr>
        <w:t>ICRC</w:t>
      </w:r>
      <w:r w:rsidRPr="001F7985">
        <w:rPr>
          <w:lang w:val="en-GB"/>
        </w:rPr>
        <w:t xml:space="preserve"> - International Committee of the Red Cross</w:t>
      </w:r>
    </w:p>
    <w:p w:rsidR="00F52A7B" w:rsidRDefault="00F52A7B" w:rsidP="00F52A7B">
      <w:pPr>
        <w:autoSpaceDE w:val="0"/>
        <w:jc w:val="both"/>
        <w:rPr>
          <w:lang w:val="en-GB"/>
        </w:rPr>
      </w:pPr>
      <w:r w:rsidRPr="001F7985">
        <w:rPr>
          <w:b/>
          <w:lang w:val="en-GB"/>
        </w:rPr>
        <w:t xml:space="preserve">ICTY </w:t>
      </w:r>
      <w:r w:rsidRPr="001F7985">
        <w:rPr>
          <w:lang w:val="en-GB"/>
        </w:rPr>
        <w:t>- International Criminal Tribunal for former Yugoslavia</w:t>
      </w:r>
    </w:p>
    <w:p w:rsidR="00C837B2" w:rsidRPr="00C837B2" w:rsidRDefault="00C837B2" w:rsidP="00F52A7B">
      <w:pPr>
        <w:autoSpaceDE w:val="0"/>
        <w:jc w:val="both"/>
        <w:rPr>
          <w:lang w:val="en-GB"/>
        </w:rPr>
      </w:pPr>
      <w:r>
        <w:rPr>
          <w:b/>
          <w:lang w:val="en-GB"/>
        </w:rPr>
        <w:t xml:space="preserve">IPO – </w:t>
      </w:r>
      <w:r>
        <w:rPr>
          <w:lang w:val="en-GB"/>
        </w:rPr>
        <w:t>International Police Officer</w:t>
      </w:r>
    </w:p>
    <w:p w:rsidR="00F52A7B" w:rsidRPr="001F7985" w:rsidRDefault="00F52A7B" w:rsidP="00F52A7B">
      <w:pPr>
        <w:autoSpaceDE w:val="0"/>
        <w:jc w:val="both"/>
        <w:rPr>
          <w:lang w:val="en-GB"/>
        </w:rPr>
      </w:pPr>
      <w:r w:rsidRPr="001F7985">
        <w:rPr>
          <w:b/>
          <w:lang w:val="en-GB"/>
        </w:rPr>
        <w:t>KFOR</w:t>
      </w:r>
      <w:r w:rsidRPr="001F7985">
        <w:rPr>
          <w:lang w:val="en-GB"/>
        </w:rPr>
        <w:t xml:space="preserve"> - International Security Force (commonly known as Kosovo Force)</w:t>
      </w:r>
    </w:p>
    <w:p w:rsidR="00F52A7B" w:rsidRPr="001F7985" w:rsidRDefault="00F52A7B" w:rsidP="00F52A7B">
      <w:pPr>
        <w:autoSpaceDE w:val="0"/>
        <w:jc w:val="both"/>
        <w:rPr>
          <w:lang w:val="en-GB"/>
        </w:rPr>
      </w:pPr>
      <w:r w:rsidRPr="001F7985">
        <w:rPr>
          <w:b/>
          <w:lang w:val="en-GB"/>
        </w:rPr>
        <w:t>KLA</w:t>
      </w:r>
      <w:r w:rsidRPr="001F7985">
        <w:rPr>
          <w:lang w:val="en-GB"/>
        </w:rPr>
        <w:t xml:space="preserve"> - Kosovo Liberation Army</w:t>
      </w:r>
    </w:p>
    <w:p w:rsidR="00F52A7B" w:rsidRPr="001F7985" w:rsidRDefault="00F52A7B" w:rsidP="00F52A7B">
      <w:pPr>
        <w:autoSpaceDE w:val="0"/>
        <w:jc w:val="both"/>
        <w:rPr>
          <w:b/>
          <w:lang w:val="en-GB"/>
        </w:rPr>
      </w:pPr>
      <w:r w:rsidRPr="001F7985">
        <w:rPr>
          <w:b/>
          <w:lang w:val="en-GB"/>
        </w:rPr>
        <w:t xml:space="preserve">MoU - </w:t>
      </w:r>
      <w:r w:rsidRPr="001F7985">
        <w:rPr>
          <w:lang w:val="en-GB"/>
        </w:rPr>
        <w:t>Memorandum of Understanding</w:t>
      </w:r>
    </w:p>
    <w:p w:rsidR="00F52A7B" w:rsidRPr="001F7985" w:rsidRDefault="00F52A7B" w:rsidP="00F52A7B">
      <w:pPr>
        <w:autoSpaceDE w:val="0"/>
        <w:jc w:val="both"/>
        <w:rPr>
          <w:lang w:val="en-GB"/>
        </w:rPr>
      </w:pPr>
      <w:r w:rsidRPr="001F7985">
        <w:rPr>
          <w:b/>
          <w:lang w:val="en-GB"/>
        </w:rPr>
        <w:t xml:space="preserve">MPU </w:t>
      </w:r>
      <w:r w:rsidRPr="001F7985">
        <w:rPr>
          <w:lang w:val="en-GB"/>
        </w:rPr>
        <w:t>- Missing Persons Unit</w:t>
      </w:r>
    </w:p>
    <w:p w:rsidR="00F52A7B" w:rsidRPr="001F7985" w:rsidRDefault="00F52A7B" w:rsidP="00F52A7B">
      <w:pPr>
        <w:autoSpaceDE w:val="0"/>
        <w:jc w:val="both"/>
        <w:rPr>
          <w:lang w:val="en-GB"/>
        </w:rPr>
      </w:pPr>
      <w:r w:rsidRPr="001F7985">
        <w:rPr>
          <w:b/>
          <w:lang w:val="en-GB"/>
        </w:rPr>
        <w:t>NATO</w:t>
      </w:r>
      <w:r w:rsidRPr="001F7985">
        <w:rPr>
          <w:lang w:val="en-GB"/>
        </w:rPr>
        <w:t xml:space="preserve"> - North Atlantic Treaty Organization </w:t>
      </w:r>
    </w:p>
    <w:p w:rsidR="00F52A7B" w:rsidRPr="001F7985" w:rsidRDefault="00F52A7B" w:rsidP="00F52A7B">
      <w:pPr>
        <w:autoSpaceDE w:val="0"/>
        <w:jc w:val="both"/>
        <w:rPr>
          <w:lang w:val="en-GB"/>
        </w:rPr>
      </w:pPr>
      <w:r w:rsidRPr="001F7985">
        <w:rPr>
          <w:b/>
          <w:lang w:val="en-GB"/>
        </w:rPr>
        <w:t>OMPF</w:t>
      </w:r>
      <w:r w:rsidRPr="001F7985">
        <w:rPr>
          <w:lang w:val="en-GB"/>
        </w:rPr>
        <w:t xml:space="preserve"> - Office on Missing Persons and Forensics</w:t>
      </w:r>
    </w:p>
    <w:p w:rsidR="00F52A7B" w:rsidRPr="001F7985" w:rsidRDefault="00F52A7B" w:rsidP="00F52A7B">
      <w:pPr>
        <w:autoSpaceDE w:val="0"/>
        <w:jc w:val="both"/>
        <w:rPr>
          <w:lang w:val="en-GB"/>
        </w:rPr>
      </w:pPr>
      <w:r w:rsidRPr="001F7985">
        <w:rPr>
          <w:b/>
          <w:lang w:val="en-GB"/>
        </w:rPr>
        <w:t>OSCE</w:t>
      </w:r>
      <w:r w:rsidRPr="001F7985">
        <w:rPr>
          <w:lang w:val="en-GB"/>
        </w:rPr>
        <w:t xml:space="preserve"> - Organization for Security and Cooperation in Europe</w:t>
      </w:r>
    </w:p>
    <w:p w:rsidR="00F52A7B" w:rsidRPr="001F7985" w:rsidRDefault="00F52A7B" w:rsidP="00F52A7B">
      <w:pPr>
        <w:autoSpaceDE w:val="0"/>
        <w:jc w:val="both"/>
        <w:rPr>
          <w:lang w:val="en-GB"/>
        </w:rPr>
      </w:pPr>
      <w:r w:rsidRPr="001F7985">
        <w:rPr>
          <w:b/>
          <w:lang w:val="en-GB"/>
        </w:rPr>
        <w:t>RIU</w:t>
      </w:r>
      <w:r w:rsidRPr="001F7985">
        <w:rPr>
          <w:lang w:val="en-GB"/>
        </w:rPr>
        <w:t xml:space="preserve"> - Regional Investigation Unit</w:t>
      </w:r>
    </w:p>
    <w:p w:rsidR="00C81EF3" w:rsidRPr="001F7985" w:rsidRDefault="00C81EF3" w:rsidP="00F52A7B">
      <w:pPr>
        <w:autoSpaceDE w:val="0"/>
        <w:jc w:val="both"/>
        <w:rPr>
          <w:b/>
          <w:lang w:val="en-GB"/>
        </w:rPr>
      </w:pPr>
      <w:r w:rsidRPr="001F7985">
        <w:rPr>
          <w:b/>
          <w:lang w:val="en-GB"/>
        </w:rPr>
        <w:t xml:space="preserve">SIU – </w:t>
      </w:r>
      <w:r w:rsidRPr="001F7985">
        <w:rPr>
          <w:lang w:val="en-GB"/>
        </w:rPr>
        <w:t>Special Investigations Unit of the UNMIK Security</w:t>
      </w:r>
    </w:p>
    <w:p w:rsidR="00F52A7B" w:rsidRPr="001F7985" w:rsidRDefault="00F52A7B" w:rsidP="00F52A7B">
      <w:pPr>
        <w:autoSpaceDE w:val="0"/>
        <w:jc w:val="both"/>
        <w:rPr>
          <w:lang w:val="en-GB"/>
        </w:rPr>
      </w:pPr>
      <w:r w:rsidRPr="001F7985">
        <w:rPr>
          <w:b/>
          <w:lang w:val="en-GB"/>
        </w:rPr>
        <w:t>SRSG</w:t>
      </w:r>
      <w:r w:rsidRPr="001F7985">
        <w:rPr>
          <w:lang w:val="en-GB"/>
        </w:rPr>
        <w:t xml:space="preserve"> - Special Representative of the Secretary-General </w:t>
      </w:r>
    </w:p>
    <w:p w:rsidR="00F52A7B" w:rsidRPr="001F7985" w:rsidRDefault="00F52A7B" w:rsidP="00F52A7B">
      <w:pPr>
        <w:autoSpaceDE w:val="0"/>
        <w:jc w:val="both"/>
        <w:rPr>
          <w:lang w:val="en-GB"/>
        </w:rPr>
      </w:pPr>
      <w:r w:rsidRPr="001F7985">
        <w:rPr>
          <w:b/>
          <w:lang w:val="en-GB"/>
        </w:rPr>
        <w:t>UN</w:t>
      </w:r>
      <w:r w:rsidRPr="001F7985">
        <w:rPr>
          <w:lang w:val="en-GB"/>
        </w:rPr>
        <w:t xml:space="preserve"> - United Nations</w:t>
      </w:r>
    </w:p>
    <w:p w:rsidR="00F52A7B" w:rsidRPr="001F7985" w:rsidRDefault="00F52A7B" w:rsidP="00F52A7B">
      <w:pPr>
        <w:autoSpaceDE w:val="0"/>
        <w:jc w:val="both"/>
        <w:rPr>
          <w:lang w:val="en-GB"/>
        </w:rPr>
      </w:pPr>
      <w:r w:rsidRPr="001F7985">
        <w:rPr>
          <w:b/>
          <w:lang w:val="en-GB"/>
        </w:rPr>
        <w:t xml:space="preserve">UNHCR </w:t>
      </w:r>
      <w:r w:rsidRPr="001F7985">
        <w:rPr>
          <w:lang w:val="en-GB"/>
        </w:rPr>
        <w:t>- United Nations High Commissioner for Refugees</w:t>
      </w:r>
    </w:p>
    <w:p w:rsidR="00F52A7B" w:rsidRPr="001F7985" w:rsidRDefault="00F52A7B" w:rsidP="00F52A7B">
      <w:pPr>
        <w:autoSpaceDE w:val="0"/>
        <w:jc w:val="both"/>
        <w:rPr>
          <w:lang w:val="en-GB"/>
        </w:rPr>
      </w:pPr>
      <w:r w:rsidRPr="001F7985">
        <w:rPr>
          <w:b/>
          <w:lang w:val="en-GB"/>
        </w:rPr>
        <w:t>UNMIK</w:t>
      </w:r>
      <w:r w:rsidRPr="001F7985">
        <w:rPr>
          <w:lang w:val="en-GB"/>
        </w:rPr>
        <w:t xml:space="preserve"> - United Nations Interim Administration Mission in Kosovo </w:t>
      </w:r>
    </w:p>
    <w:p w:rsidR="00F52A7B" w:rsidRPr="001F7985" w:rsidRDefault="00F52A7B" w:rsidP="00F52A7B">
      <w:pPr>
        <w:autoSpaceDE w:val="0"/>
        <w:jc w:val="both"/>
        <w:rPr>
          <w:lang w:val="en-GB"/>
        </w:rPr>
      </w:pPr>
      <w:r w:rsidRPr="001F7985">
        <w:rPr>
          <w:b/>
          <w:lang w:val="en-GB"/>
        </w:rPr>
        <w:t>VRIC</w:t>
      </w:r>
      <w:r w:rsidRPr="001F7985">
        <w:rPr>
          <w:lang w:val="en-GB"/>
        </w:rPr>
        <w:t xml:space="preserve"> - Victim Recovery and Identification Commission</w:t>
      </w:r>
    </w:p>
    <w:p w:rsidR="00546DB5" w:rsidRPr="001F7985" w:rsidRDefault="00F52A7B">
      <w:pPr>
        <w:autoSpaceDE w:val="0"/>
        <w:jc w:val="both"/>
        <w:rPr>
          <w:lang w:val="en-GB"/>
        </w:rPr>
      </w:pPr>
      <w:r w:rsidRPr="001F7985">
        <w:rPr>
          <w:b/>
          <w:lang w:val="en-GB"/>
        </w:rPr>
        <w:t xml:space="preserve">WCIU </w:t>
      </w:r>
      <w:r w:rsidRPr="001F7985">
        <w:rPr>
          <w:lang w:val="en-GB"/>
        </w:rPr>
        <w:t>- War Crimes Investigation Unit</w:t>
      </w:r>
    </w:p>
    <w:sectPr w:rsidR="00546DB5" w:rsidRPr="001F7985" w:rsidSect="00E511D6">
      <w:headerReference w:type="default" r:id="rId11"/>
      <w:pgSz w:w="12240" w:h="15840"/>
      <w:pgMar w:top="851" w:right="1440" w:bottom="993"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CB0" w:rsidRDefault="00F50CB0">
      <w:r>
        <w:separator/>
      </w:r>
    </w:p>
  </w:endnote>
  <w:endnote w:type="continuationSeparator" w:id="0">
    <w:p w:rsidR="00F50CB0" w:rsidRDefault="00F5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CB0" w:rsidRDefault="00F50CB0">
      <w:r>
        <w:separator/>
      </w:r>
    </w:p>
  </w:footnote>
  <w:footnote w:type="continuationSeparator" w:id="0">
    <w:p w:rsidR="00F50CB0" w:rsidRDefault="00F50CB0">
      <w:r>
        <w:continuationSeparator/>
      </w:r>
    </w:p>
  </w:footnote>
  <w:footnote w:id="1">
    <w:p w:rsidR="00B91A43" w:rsidRPr="000C1973" w:rsidRDefault="00B91A43" w:rsidP="00022E69">
      <w:pPr>
        <w:pStyle w:val="FootnoteText"/>
        <w:rPr>
          <w:lang w:val="en-US"/>
        </w:rPr>
      </w:pPr>
      <w:r w:rsidRPr="000C1973">
        <w:rPr>
          <w:rStyle w:val="FootnoteReference"/>
          <w:sz w:val="20"/>
        </w:rPr>
        <w:footnoteRef/>
      </w:r>
      <w:r w:rsidRPr="00680EF0">
        <w:rPr>
          <w:rFonts w:ascii="Times New Roman" w:hAnsi="Times New Roman"/>
          <w:sz w:val="20"/>
        </w:rPr>
        <w:t>A list of abbreviations and acronyms contained in the text can be found in the attached Annex.</w:t>
      </w:r>
    </w:p>
  </w:footnote>
  <w:footnote w:id="2">
    <w:p w:rsidR="00B91A43" w:rsidRPr="001732BF" w:rsidRDefault="00B91A43"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sidRPr="001732BF">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B91A43" w:rsidRPr="000F55DA" w:rsidRDefault="00B91A43" w:rsidP="004F2A97">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sidRPr="000F55DA">
        <w:rPr>
          <w:rFonts w:ascii="Times New Roman" w:hAnsi="Times New Roman"/>
          <w:sz w:val="20"/>
        </w:rPr>
        <w:t xml:space="preserve"> The OMPF database is not open to public. The Panel accessed i</w:t>
      </w:r>
      <w:r>
        <w:rPr>
          <w:rFonts w:ascii="Times New Roman" w:hAnsi="Times New Roman"/>
          <w:sz w:val="20"/>
        </w:rPr>
        <w:t>t with regard to this case on 28</w:t>
      </w:r>
      <w:r w:rsidRPr="000F55DA">
        <w:rPr>
          <w:rFonts w:ascii="Times New Roman" w:hAnsi="Times New Roman"/>
          <w:sz w:val="20"/>
        </w:rPr>
        <w:t xml:space="preserve"> </w:t>
      </w:r>
      <w:r>
        <w:rPr>
          <w:rFonts w:ascii="Times New Roman" w:hAnsi="Times New Roman"/>
          <w:sz w:val="20"/>
        </w:rPr>
        <w:t>May</w:t>
      </w:r>
      <w:r w:rsidRPr="000F55DA">
        <w:rPr>
          <w:rFonts w:ascii="Times New Roman" w:hAnsi="Times New Roman"/>
          <w:sz w:val="20"/>
        </w:rPr>
        <w:t xml:space="preserve"> 2014.</w:t>
      </w:r>
    </w:p>
  </w:footnote>
  <w:footnote w:id="4">
    <w:p w:rsidR="00B91A43" w:rsidRPr="000F55DA" w:rsidRDefault="00B91A43" w:rsidP="004F2A97">
      <w:pPr>
        <w:pStyle w:val="FootnoteText"/>
        <w:jc w:val="both"/>
        <w:rPr>
          <w:rFonts w:ascii="Times New Roman" w:hAnsi="Times New Roman"/>
          <w:sz w:val="20"/>
        </w:rPr>
      </w:pPr>
      <w:r w:rsidRPr="000F55DA">
        <w:rPr>
          <w:rStyle w:val="FootnoteReference"/>
          <w:rFonts w:ascii="Times New Roman" w:hAnsi="Times New Roman"/>
          <w:sz w:val="20"/>
        </w:rPr>
        <w:footnoteRef/>
      </w:r>
      <w:r w:rsidRPr="000F55DA">
        <w:rPr>
          <w:rFonts w:ascii="Times New Roman" w:hAnsi="Times New Roman"/>
          <w:sz w:val="20"/>
        </w:rPr>
        <w:t xml:space="preserve"> 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28 May</w:t>
      </w:r>
      <w:r w:rsidRPr="000F55DA">
        <w:rPr>
          <w:rFonts w:ascii="Times New Roman" w:hAnsi="Times New Roman"/>
          <w:sz w:val="20"/>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43" w:rsidRPr="000722CE" w:rsidRDefault="00B91A43">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750823">
      <w:rPr>
        <w:noProof/>
        <w:sz w:val="20"/>
        <w:szCs w:val="20"/>
      </w:rPr>
      <w:t>2</w:t>
    </w:r>
    <w:r w:rsidRPr="000722CE">
      <w:rPr>
        <w:sz w:val="20"/>
        <w:szCs w:val="20"/>
      </w:rPr>
      <w:fldChar w:fldCharType="end"/>
    </w:r>
  </w:p>
  <w:p w:rsidR="00B91A43" w:rsidRDefault="00B91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nsid w:val="3841526C"/>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9"/>
  </w:num>
  <w:num w:numId="6">
    <w:abstractNumId w:val="2"/>
  </w:num>
  <w:num w:numId="7">
    <w:abstractNumId w:val="7"/>
  </w:num>
  <w:num w:numId="8">
    <w:abstractNumId w:val="4"/>
  </w:num>
  <w:num w:numId="9">
    <w:abstractNumId w:val="3"/>
  </w:num>
  <w:num w:numId="10">
    <w:abstractNumId w:val="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E91"/>
    <w:rsid w:val="0001052E"/>
    <w:rsid w:val="00012BBB"/>
    <w:rsid w:val="0001588C"/>
    <w:rsid w:val="00015EAF"/>
    <w:rsid w:val="0002011C"/>
    <w:rsid w:val="000209DC"/>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362F"/>
    <w:rsid w:val="000D46DF"/>
    <w:rsid w:val="000D579F"/>
    <w:rsid w:val="000D59E7"/>
    <w:rsid w:val="000D5BCF"/>
    <w:rsid w:val="000E12A4"/>
    <w:rsid w:val="000E23B6"/>
    <w:rsid w:val="000E2956"/>
    <w:rsid w:val="000E2A2A"/>
    <w:rsid w:val="000E59FE"/>
    <w:rsid w:val="000F2772"/>
    <w:rsid w:val="000F475D"/>
    <w:rsid w:val="000F5F92"/>
    <w:rsid w:val="000F6E16"/>
    <w:rsid w:val="000F7E70"/>
    <w:rsid w:val="00100111"/>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3F99"/>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829"/>
    <w:rsid w:val="00154E5E"/>
    <w:rsid w:val="00160E65"/>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424E"/>
    <w:rsid w:val="00184384"/>
    <w:rsid w:val="001852D9"/>
    <w:rsid w:val="00186B18"/>
    <w:rsid w:val="00190271"/>
    <w:rsid w:val="00192123"/>
    <w:rsid w:val="00194191"/>
    <w:rsid w:val="00194800"/>
    <w:rsid w:val="00194D93"/>
    <w:rsid w:val="00195ECC"/>
    <w:rsid w:val="00197979"/>
    <w:rsid w:val="001A08B0"/>
    <w:rsid w:val="001A57F8"/>
    <w:rsid w:val="001A5F6B"/>
    <w:rsid w:val="001A6816"/>
    <w:rsid w:val="001B155D"/>
    <w:rsid w:val="001B1A1A"/>
    <w:rsid w:val="001B241F"/>
    <w:rsid w:val="001B44B7"/>
    <w:rsid w:val="001B4620"/>
    <w:rsid w:val="001B4F35"/>
    <w:rsid w:val="001B6B46"/>
    <w:rsid w:val="001B7E46"/>
    <w:rsid w:val="001C0F0F"/>
    <w:rsid w:val="001C2229"/>
    <w:rsid w:val="001C238F"/>
    <w:rsid w:val="001C6555"/>
    <w:rsid w:val="001D2C42"/>
    <w:rsid w:val="001D311B"/>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201CB5"/>
    <w:rsid w:val="00202598"/>
    <w:rsid w:val="00202F90"/>
    <w:rsid w:val="00203109"/>
    <w:rsid w:val="00203FF4"/>
    <w:rsid w:val="002074D2"/>
    <w:rsid w:val="00207662"/>
    <w:rsid w:val="00207EF6"/>
    <w:rsid w:val="002119C2"/>
    <w:rsid w:val="002147F2"/>
    <w:rsid w:val="00215EA8"/>
    <w:rsid w:val="00222D2F"/>
    <w:rsid w:val="00225BAB"/>
    <w:rsid w:val="002274C0"/>
    <w:rsid w:val="00231A61"/>
    <w:rsid w:val="00231EE6"/>
    <w:rsid w:val="0023308F"/>
    <w:rsid w:val="0023537F"/>
    <w:rsid w:val="002360DA"/>
    <w:rsid w:val="002361C0"/>
    <w:rsid w:val="00236A14"/>
    <w:rsid w:val="002443C3"/>
    <w:rsid w:val="002473B8"/>
    <w:rsid w:val="00250C69"/>
    <w:rsid w:val="002524AF"/>
    <w:rsid w:val="00252B9E"/>
    <w:rsid w:val="002539EF"/>
    <w:rsid w:val="0025400A"/>
    <w:rsid w:val="00255130"/>
    <w:rsid w:val="00260384"/>
    <w:rsid w:val="002624D6"/>
    <w:rsid w:val="00262A2F"/>
    <w:rsid w:val="00262B1E"/>
    <w:rsid w:val="00262B44"/>
    <w:rsid w:val="0026374C"/>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6C0B"/>
    <w:rsid w:val="00296DF3"/>
    <w:rsid w:val="002A18D6"/>
    <w:rsid w:val="002A1DEC"/>
    <w:rsid w:val="002A29A6"/>
    <w:rsid w:val="002B171F"/>
    <w:rsid w:val="002B26D6"/>
    <w:rsid w:val="002B4F4E"/>
    <w:rsid w:val="002B520C"/>
    <w:rsid w:val="002B6427"/>
    <w:rsid w:val="002C03BD"/>
    <w:rsid w:val="002C1C5F"/>
    <w:rsid w:val="002C568F"/>
    <w:rsid w:val="002C656A"/>
    <w:rsid w:val="002C6D03"/>
    <w:rsid w:val="002C786F"/>
    <w:rsid w:val="002D180A"/>
    <w:rsid w:val="002D3DA0"/>
    <w:rsid w:val="002D4ED0"/>
    <w:rsid w:val="002D5DD4"/>
    <w:rsid w:val="002E02C5"/>
    <w:rsid w:val="002E0AF3"/>
    <w:rsid w:val="002E2507"/>
    <w:rsid w:val="002F1033"/>
    <w:rsid w:val="002F2D96"/>
    <w:rsid w:val="002F42C3"/>
    <w:rsid w:val="002F46FC"/>
    <w:rsid w:val="002F65E3"/>
    <w:rsid w:val="00301DAC"/>
    <w:rsid w:val="00304848"/>
    <w:rsid w:val="00304D18"/>
    <w:rsid w:val="00310F91"/>
    <w:rsid w:val="00312441"/>
    <w:rsid w:val="00316A34"/>
    <w:rsid w:val="00321C03"/>
    <w:rsid w:val="00322780"/>
    <w:rsid w:val="00323223"/>
    <w:rsid w:val="00326663"/>
    <w:rsid w:val="003306C0"/>
    <w:rsid w:val="00330F5D"/>
    <w:rsid w:val="003324DB"/>
    <w:rsid w:val="00332682"/>
    <w:rsid w:val="003337EF"/>
    <w:rsid w:val="00333CD6"/>
    <w:rsid w:val="00337F92"/>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53FA"/>
    <w:rsid w:val="00366207"/>
    <w:rsid w:val="003700EB"/>
    <w:rsid w:val="003725D1"/>
    <w:rsid w:val="00372A92"/>
    <w:rsid w:val="003733F1"/>
    <w:rsid w:val="0037385F"/>
    <w:rsid w:val="00374546"/>
    <w:rsid w:val="003778B8"/>
    <w:rsid w:val="00380A17"/>
    <w:rsid w:val="003837C8"/>
    <w:rsid w:val="00385A0E"/>
    <w:rsid w:val="003905A1"/>
    <w:rsid w:val="00390AE0"/>
    <w:rsid w:val="003931B9"/>
    <w:rsid w:val="0039337A"/>
    <w:rsid w:val="003936AC"/>
    <w:rsid w:val="00393E8D"/>
    <w:rsid w:val="0039675C"/>
    <w:rsid w:val="003A0AF8"/>
    <w:rsid w:val="003A2EBD"/>
    <w:rsid w:val="003A3EA5"/>
    <w:rsid w:val="003A3EAA"/>
    <w:rsid w:val="003A7B8B"/>
    <w:rsid w:val="003B0328"/>
    <w:rsid w:val="003B1C80"/>
    <w:rsid w:val="003B1F5E"/>
    <w:rsid w:val="003B2010"/>
    <w:rsid w:val="003B29DC"/>
    <w:rsid w:val="003B3302"/>
    <w:rsid w:val="003B43F3"/>
    <w:rsid w:val="003B5FD2"/>
    <w:rsid w:val="003B7650"/>
    <w:rsid w:val="003C080C"/>
    <w:rsid w:val="003C1DDB"/>
    <w:rsid w:val="003C3BF4"/>
    <w:rsid w:val="003C5F4E"/>
    <w:rsid w:val="003C6352"/>
    <w:rsid w:val="003D1D0C"/>
    <w:rsid w:val="003D2EB6"/>
    <w:rsid w:val="003D5866"/>
    <w:rsid w:val="003E3EC5"/>
    <w:rsid w:val="003E5FA6"/>
    <w:rsid w:val="003E64E0"/>
    <w:rsid w:val="003E74BC"/>
    <w:rsid w:val="003F02F9"/>
    <w:rsid w:val="003F1FC4"/>
    <w:rsid w:val="003F3442"/>
    <w:rsid w:val="003F4D2F"/>
    <w:rsid w:val="003F53A4"/>
    <w:rsid w:val="003F54A4"/>
    <w:rsid w:val="003F5D1D"/>
    <w:rsid w:val="003F6AD6"/>
    <w:rsid w:val="003F7337"/>
    <w:rsid w:val="00400CED"/>
    <w:rsid w:val="00401FD2"/>
    <w:rsid w:val="00402699"/>
    <w:rsid w:val="00402B8F"/>
    <w:rsid w:val="004033CB"/>
    <w:rsid w:val="00405334"/>
    <w:rsid w:val="00405C17"/>
    <w:rsid w:val="0041262D"/>
    <w:rsid w:val="00414BA2"/>
    <w:rsid w:val="00420088"/>
    <w:rsid w:val="004202B2"/>
    <w:rsid w:val="00422729"/>
    <w:rsid w:val="0042549A"/>
    <w:rsid w:val="00427A31"/>
    <w:rsid w:val="0043016C"/>
    <w:rsid w:val="00433154"/>
    <w:rsid w:val="0043400E"/>
    <w:rsid w:val="00434BB6"/>
    <w:rsid w:val="0043575D"/>
    <w:rsid w:val="00440903"/>
    <w:rsid w:val="00440E88"/>
    <w:rsid w:val="0044246C"/>
    <w:rsid w:val="00443568"/>
    <w:rsid w:val="0044617E"/>
    <w:rsid w:val="004467F2"/>
    <w:rsid w:val="00455594"/>
    <w:rsid w:val="00456871"/>
    <w:rsid w:val="00466DCF"/>
    <w:rsid w:val="00466E32"/>
    <w:rsid w:val="004714D9"/>
    <w:rsid w:val="00472580"/>
    <w:rsid w:val="00472DFF"/>
    <w:rsid w:val="00473041"/>
    <w:rsid w:val="00474109"/>
    <w:rsid w:val="0047658A"/>
    <w:rsid w:val="00476D2E"/>
    <w:rsid w:val="004812CA"/>
    <w:rsid w:val="00482953"/>
    <w:rsid w:val="004865D9"/>
    <w:rsid w:val="00487961"/>
    <w:rsid w:val="004915E6"/>
    <w:rsid w:val="00491629"/>
    <w:rsid w:val="00491B79"/>
    <w:rsid w:val="004938F7"/>
    <w:rsid w:val="00494E3A"/>
    <w:rsid w:val="00495CD7"/>
    <w:rsid w:val="004961CD"/>
    <w:rsid w:val="004963EA"/>
    <w:rsid w:val="00497092"/>
    <w:rsid w:val="00497C0C"/>
    <w:rsid w:val="004A010F"/>
    <w:rsid w:val="004A04CF"/>
    <w:rsid w:val="004A3362"/>
    <w:rsid w:val="004A4D35"/>
    <w:rsid w:val="004A4D91"/>
    <w:rsid w:val="004A5616"/>
    <w:rsid w:val="004A67DE"/>
    <w:rsid w:val="004B095F"/>
    <w:rsid w:val="004B394B"/>
    <w:rsid w:val="004B426D"/>
    <w:rsid w:val="004B5E0A"/>
    <w:rsid w:val="004B627D"/>
    <w:rsid w:val="004B698B"/>
    <w:rsid w:val="004B7B66"/>
    <w:rsid w:val="004B7D5D"/>
    <w:rsid w:val="004C0211"/>
    <w:rsid w:val="004C104C"/>
    <w:rsid w:val="004C2709"/>
    <w:rsid w:val="004C541B"/>
    <w:rsid w:val="004C5ECD"/>
    <w:rsid w:val="004C5F53"/>
    <w:rsid w:val="004C6E8C"/>
    <w:rsid w:val="004C7167"/>
    <w:rsid w:val="004C78D2"/>
    <w:rsid w:val="004D1952"/>
    <w:rsid w:val="004D2F71"/>
    <w:rsid w:val="004D4C22"/>
    <w:rsid w:val="004D4DDE"/>
    <w:rsid w:val="004D6808"/>
    <w:rsid w:val="004E1F8C"/>
    <w:rsid w:val="004E415C"/>
    <w:rsid w:val="004E6657"/>
    <w:rsid w:val="004E7BB8"/>
    <w:rsid w:val="004F0CAB"/>
    <w:rsid w:val="004F2A97"/>
    <w:rsid w:val="004F71FD"/>
    <w:rsid w:val="004F77C7"/>
    <w:rsid w:val="005006CB"/>
    <w:rsid w:val="005009F9"/>
    <w:rsid w:val="00503BB3"/>
    <w:rsid w:val="00505C47"/>
    <w:rsid w:val="005077B1"/>
    <w:rsid w:val="005125E2"/>
    <w:rsid w:val="00512BF7"/>
    <w:rsid w:val="00514229"/>
    <w:rsid w:val="00514F78"/>
    <w:rsid w:val="00516F75"/>
    <w:rsid w:val="0052139E"/>
    <w:rsid w:val="00523386"/>
    <w:rsid w:val="00523C89"/>
    <w:rsid w:val="0052416C"/>
    <w:rsid w:val="005244D2"/>
    <w:rsid w:val="005257F4"/>
    <w:rsid w:val="005320BE"/>
    <w:rsid w:val="005332B2"/>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ACD"/>
    <w:rsid w:val="00570CB4"/>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87501"/>
    <w:rsid w:val="00590DAC"/>
    <w:rsid w:val="0059175C"/>
    <w:rsid w:val="005917EC"/>
    <w:rsid w:val="0059532D"/>
    <w:rsid w:val="00595E25"/>
    <w:rsid w:val="00596E66"/>
    <w:rsid w:val="005A1063"/>
    <w:rsid w:val="005A1E72"/>
    <w:rsid w:val="005A21F6"/>
    <w:rsid w:val="005A2D17"/>
    <w:rsid w:val="005A3CF1"/>
    <w:rsid w:val="005A4111"/>
    <w:rsid w:val="005A6546"/>
    <w:rsid w:val="005A6E82"/>
    <w:rsid w:val="005B1893"/>
    <w:rsid w:val="005B5EAD"/>
    <w:rsid w:val="005C110C"/>
    <w:rsid w:val="005C1D18"/>
    <w:rsid w:val="005C3CD5"/>
    <w:rsid w:val="005C437F"/>
    <w:rsid w:val="005C4D36"/>
    <w:rsid w:val="005C51CD"/>
    <w:rsid w:val="005C65AF"/>
    <w:rsid w:val="005C6729"/>
    <w:rsid w:val="005C78E7"/>
    <w:rsid w:val="005D10AB"/>
    <w:rsid w:val="005D12FB"/>
    <w:rsid w:val="005D2F19"/>
    <w:rsid w:val="005D3ED0"/>
    <w:rsid w:val="005E057A"/>
    <w:rsid w:val="005E361B"/>
    <w:rsid w:val="005E37C5"/>
    <w:rsid w:val="005E403F"/>
    <w:rsid w:val="005E4930"/>
    <w:rsid w:val="005E4A92"/>
    <w:rsid w:val="005E6E2D"/>
    <w:rsid w:val="005E7C8F"/>
    <w:rsid w:val="005E7F24"/>
    <w:rsid w:val="005F0A19"/>
    <w:rsid w:val="005F4187"/>
    <w:rsid w:val="005F686D"/>
    <w:rsid w:val="005F6DB3"/>
    <w:rsid w:val="005F742B"/>
    <w:rsid w:val="00603A86"/>
    <w:rsid w:val="00603C7F"/>
    <w:rsid w:val="00603D49"/>
    <w:rsid w:val="00605915"/>
    <w:rsid w:val="00606C3D"/>
    <w:rsid w:val="006111E0"/>
    <w:rsid w:val="00612698"/>
    <w:rsid w:val="00612EEF"/>
    <w:rsid w:val="00617352"/>
    <w:rsid w:val="006205AF"/>
    <w:rsid w:val="00621EDB"/>
    <w:rsid w:val="0062454F"/>
    <w:rsid w:val="00626D88"/>
    <w:rsid w:val="00627BF9"/>
    <w:rsid w:val="00627C8E"/>
    <w:rsid w:val="0063039E"/>
    <w:rsid w:val="006366D0"/>
    <w:rsid w:val="00640576"/>
    <w:rsid w:val="00645CFD"/>
    <w:rsid w:val="00645FDE"/>
    <w:rsid w:val="00646CA4"/>
    <w:rsid w:val="00647569"/>
    <w:rsid w:val="00647FB1"/>
    <w:rsid w:val="00653ED0"/>
    <w:rsid w:val="0065509D"/>
    <w:rsid w:val="006552EA"/>
    <w:rsid w:val="00657746"/>
    <w:rsid w:val="00660FE2"/>
    <w:rsid w:val="00661955"/>
    <w:rsid w:val="00666D9E"/>
    <w:rsid w:val="006719B3"/>
    <w:rsid w:val="006721DE"/>
    <w:rsid w:val="006727E3"/>
    <w:rsid w:val="00672847"/>
    <w:rsid w:val="00672EBE"/>
    <w:rsid w:val="00674101"/>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9FC"/>
    <w:rsid w:val="006A1710"/>
    <w:rsid w:val="006A2CDF"/>
    <w:rsid w:val="006A5F6C"/>
    <w:rsid w:val="006A7C1B"/>
    <w:rsid w:val="006B052B"/>
    <w:rsid w:val="006B153E"/>
    <w:rsid w:val="006B3F3C"/>
    <w:rsid w:val="006B49BF"/>
    <w:rsid w:val="006B4A0D"/>
    <w:rsid w:val="006B5D21"/>
    <w:rsid w:val="006B61A2"/>
    <w:rsid w:val="006B7576"/>
    <w:rsid w:val="006C155F"/>
    <w:rsid w:val="006C632F"/>
    <w:rsid w:val="006D07AF"/>
    <w:rsid w:val="006D151D"/>
    <w:rsid w:val="006D223B"/>
    <w:rsid w:val="006D27C6"/>
    <w:rsid w:val="006D36DF"/>
    <w:rsid w:val="006D3708"/>
    <w:rsid w:val="006D4B5A"/>
    <w:rsid w:val="006D7BF7"/>
    <w:rsid w:val="006D7EF2"/>
    <w:rsid w:val="006E0A93"/>
    <w:rsid w:val="006E22BD"/>
    <w:rsid w:val="006E22C0"/>
    <w:rsid w:val="006E2940"/>
    <w:rsid w:val="006E2B68"/>
    <w:rsid w:val="006E6458"/>
    <w:rsid w:val="006E6FD9"/>
    <w:rsid w:val="006F08BF"/>
    <w:rsid w:val="006F185F"/>
    <w:rsid w:val="006F3248"/>
    <w:rsid w:val="006F3551"/>
    <w:rsid w:val="006F35D0"/>
    <w:rsid w:val="006F38CB"/>
    <w:rsid w:val="006F4F29"/>
    <w:rsid w:val="006F5AEE"/>
    <w:rsid w:val="00701BF3"/>
    <w:rsid w:val="00703CEB"/>
    <w:rsid w:val="007047D9"/>
    <w:rsid w:val="007113B1"/>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F72"/>
    <w:rsid w:val="00745771"/>
    <w:rsid w:val="00750823"/>
    <w:rsid w:val="0075283E"/>
    <w:rsid w:val="00752CBA"/>
    <w:rsid w:val="00752CDF"/>
    <w:rsid w:val="0075317B"/>
    <w:rsid w:val="00754113"/>
    <w:rsid w:val="007551D8"/>
    <w:rsid w:val="0076188F"/>
    <w:rsid w:val="00761AE8"/>
    <w:rsid w:val="007645ED"/>
    <w:rsid w:val="00764AE3"/>
    <w:rsid w:val="00764FB4"/>
    <w:rsid w:val="0076572E"/>
    <w:rsid w:val="00767CBA"/>
    <w:rsid w:val="0077155C"/>
    <w:rsid w:val="00773988"/>
    <w:rsid w:val="007766DD"/>
    <w:rsid w:val="00780319"/>
    <w:rsid w:val="007805BB"/>
    <w:rsid w:val="00781C73"/>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06EC"/>
    <w:rsid w:val="007C1589"/>
    <w:rsid w:val="007C2F12"/>
    <w:rsid w:val="007C36B5"/>
    <w:rsid w:val="007C49D1"/>
    <w:rsid w:val="007C65E0"/>
    <w:rsid w:val="007D0F2F"/>
    <w:rsid w:val="007D6EE1"/>
    <w:rsid w:val="007E1ECA"/>
    <w:rsid w:val="007E2E9C"/>
    <w:rsid w:val="007E6371"/>
    <w:rsid w:val="007E697E"/>
    <w:rsid w:val="007F093F"/>
    <w:rsid w:val="007F14FA"/>
    <w:rsid w:val="007F1851"/>
    <w:rsid w:val="007F5582"/>
    <w:rsid w:val="007F5C0F"/>
    <w:rsid w:val="007F6002"/>
    <w:rsid w:val="007F656B"/>
    <w:rsid w:val="007F7030"/>
    <w:rsid w:val="007F758E"/>
    <w:rsid w:val="007F7B59"/>
    <w:rsid w:val="0080248B"/>
    <w:rsid w:val="008025EF"/>
    <w:rsid w:val="0080361B"/>
    <w:rsid w:val="00803953"/>
    <w:rsid w:val="00806DE7"/>
    <w:rsid w:val="0080739D"/>
    <w:rsid w:val="00807460"/>
    <w:rsid w:val="00810AF7"/>
    <w:rsid w:val="008113E6"/>
    <w:rsid w:val="008124CF"/>
    <w:rsid w:val="00814B70"/>
    <w:rsid w:val="008151F0"/>
    <w:rsid w:val="00815A55"/>
    <w:rsid w:val="008161EB"/>
    <w:rsid w:val="008163AC"/>
    <w:rsid w:val="00816608"/>
    <w:rsid w:val="00816B4C"/>
    <w:rsid w:val="00816D2E"/>
    <w:rsid w:val="00820338"/>
    <w:rsid w:val="00821457"/>
    <w:rsid w:val="00823B43"/>
    <w:rsid w:val="00825759"/>
    <w:rsid w:val="00825877"/>
    <w:rsid w:val="00825946"/>
    <w:rsid w:val="00825E0B"/>
    <w:rsid w:val="00831692"/>
    <w:rsid w:val="00831702"/>
    <w:rsid w:val="008319EF"/>
    <w:rsid w:val="00831AA2"/>
    <w:rsid w:val="00833DD7"/>
    <w:rsid w:val="00834F5B"/>
    <w:rsid w:val="008361ED"/>
    <w:rsid w:val="0083635A"/>
    <w:rsid w:val="008365C8"/>
    <w:rsid w:val="0084147D"/>
    <w:rsid w:val="00844EB0"/>
    <w:rsid w:val="0084722B"/>
    <w:rsid w:val="008479EE"/>
    <w:rsid w:val="00850866"/>
    <w:rsid w:val="00851DA7"/>
    <w:rsid w:val="00853B40"/>
    <w:rsid w:val="00856F93"/>
    <w:rsid w:val="0086268D"/>
    <w:rsid w:val="0086321C"/>
    <w:rsid w:val="008637CF"/>
    <w:rsid w:val="00865396"/>
    <w:rsid w:val="00865513"/>
    <w:rsid w:val="008675D4"/>
    <w:rsid w:val="0087266C"/>
    <w:rsid w:val="008726F1"/>
    <w:rsid w:val="00872E4B"/>
    <w:rsid w:val="00873573"/>
    <w:rsid w:val="0087511F"/>
    <w:rsid w:val="00876521"/>
    <w:rsid w:val="008766C9"/>
    <w:rsid w:val="0088164D"/>
    <w:rsid w:val="00882D6D"/>
    <w:rsid w:val="00884825"/>
    <w:rsid w:val="008856A3"/>
    <w:rsid w:val="00885816"/>
    <w:rsid w:val="00886BEF"/>
    <w:rsid w:val="008874D0"/>
    <w:rsid w:val="00887FE3"/>
    <w:rsid w:val="008917D7"/>
    <w:rsid w:val="0089240E"/>
    <w:rsid w:val="00893462"/>
    <w:rsid w:val="0089406E"/>
    <w:rsid w:val="008940D8"/>
    <w:rsid w:val="00894572"/>
    <w:rsid w:val="008951D3"/>
    <w:rsid w:val="008953F1"/>
    <w:rsid w:val="00896D39"/>
    <w:rsid w:val="008978E2"/>
    <w:rsid w:val="00897911"/>
    <w:rsid w:val="008A1049"/>
    <w:rsid w:val="008A32D9"/>
    <w:rsid w:val="008A3876"/>
    <w:rsid w:val="008A590C"/>
    <w:rsid w:val="008B099A"/>
    <w:rsid w:val="008B35E6"/>
    <w:rsid w:val="008B3F0E"/>
    <w:rsid w:val="008B53F6"/>
    <w:rsid w:val="008B575F"/>
    <w:rsid w:val="008B6B8A"/>
    <w:rsid w:val="008B7A73"/>
    <w:rsid w:val="008C06A6"/>
    <w:rsid w:val="008C17DA"/>
    <w:rsid w:val="008C1A0D"/>
    <w:rsid w:val="008C2153"/>
    <w:rsid w:val="008C4BEB"/>
    <w:rsid w:val="008C4C37"/>
    <w:rsid w:val="008C61C8"/>
    <w:rsid w:val="008D136A"/>
    <w:rsid w:val="008D3411"/>
    <w:rsid w:val="008D3755"/>
    <w:rsid w:val="008D5CBD"/>
    <w:rsid w:val="008D6EF2"/>
    <w:rsid w:val="008E057A"/>
    <w:rsid w:val="008E20B9"/>
    <w:rsid w:val="008E3F48"/>
    <w:rsid w:val="008E4C8E"/>
    <w:rsid w:val="008E61A6"/>
    <w:rsid w:val="008E71FD"/>
    <w:rsid w:val="008F03DC"/>
    <w:rsid w:val="008F2AA2"/>
    <w:rsid w:val="008F30A1"/>
    <w:rsid w:val="008F490D"/>
    <w:rsid w:val="008F7CC9"/>
    <w:rsid w:val="00900AAF"/>
    <w:rsid w:val="0090154E"/>
    <w:rsid w:val="00901792"/>
    <w:rsid w:val="00901E52"/>
    <w:rsid w:val="009036E8"/>
    <w:rsid w:val="009045A8"/>
    <w:rsid w:val="00910794"/>
    <w:rsid w:val="009111BF"/>
    <w:rsid w:val="00911C44"/>
    <w:rsid w:val="00911EF6"/>
    <w:rsid w:val="009167AD"/>
    <w:rsid w:val="00926E66"/>
    <w:rsid w:val="00927872"/>
    <w:rsid w:val="0092797B"/>
    <w:rsid w:val="00927F0F"/>
    <w:rsid w:val="00930157"/>
    <w:rsid w:val="009315B8"/>
    <w:rsid w:val="009326F1"/>
    <w:rsid w:val="00933211"/>
    <w:rsid w:val="0093340F"/>
    <w:rsid w:val="00934452"/>
    <w:rsid w:val="00936003"/>
    <w:rsid w:val="00937791"/>
    <w:rsid w:val="00937A68"/>
    <w:rsid w:val="00940B1C"/>
    <w:rsid w:val="00942BD5"/>
    <w:rsid w:val="00944C36"/>
    <w:rsid w:val="00945B09"/>
    <w:rsid w:val="00950781"/>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91C5A"/>
    <w:rsid w:val="00994207"/>
    <w:rsid w:val="00994262"/>
    <w:rsid w:val="0099493F"/>
    <w:rsid w:val="00997CBB"/>
    <w:rsid w:val="00997D32"/>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927"/>
    <w:rsid w:val="009C28A7"/>
    <w:rsid w:val="009C2C61"/>
    <w:rsid w:val="009C35B3"/>
    <w:rsid w:val="009C4826"/>
    <w:rsid w:val="009C4FE8"/>
    <w:rsid w:val="009D04C5"/>
    <w:rsid w:val="009D0690"/>
    <w:rsid w:val="009D5130"/>
    <w:rsid w:val="009D5C9F"/>
    <w:rsid w:val="009D707F"/>
    <w:rsid w:val="009D7762"/>
    <w:rsid w:val="009D7E10"/>
    <w:rsid w:val="009E0847"/>
    <w:rsid w:val="009E1487"/>
    <w:rsid w:val="009E17E8"/>
    <w:rsid w:val="009E1CA5"/>
    <w:rsid w:val="009E5B51"/>
    <w:rsid w:val="009E6063"/>
    <w:rsid w:val="009E7731"/>
    <w:rsid w:val="009E7E60"/>
    <w:rsid w:val="009F0DB6"/>
    <w:rsid w:val="009F1E51"/>
    <w:rsid w:val="009F36E2"/>
    <w:rsid w:val="009F3F4C"/>
    <w:rsid w:val="009F4F4D"/>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1B9"/>
    <w:rsid w:val="00A24033"/>
    <w:rsid w:val="00A24507"/>
    <w:rsid w:val="00A25273"/>
    <w:rsid w:val="00A25496"/>
    <w:rsid w:val="00A30113"/>
    <w:rsid w:val="00A30137"/>
    <w:rsid w:val="00A30EF1"/>
    <w:rsid w:val="00A30F7A"/>
    <w:rsid w:val="00A32181"/>
    <w:rsid w:val="00A40F98"/>
    <w:rsid w:val="00A42AEA"/>
    <w:rsid w:val="00A43AA7"/>
    <w:rsid w:val="00A445B9"/>
    <w:rsid w:val="00A44619"/>
    <w:rsid w:val="00A44907"/>
    <w:rsid w:val="00A465CD"/>
    <w:rsid w:val="00A47B30"/>
    <w:rsid w:val="00A51E90"/>
    <w:rsid w:val="00A533F3"/>
    <w:rsid w:val="00A5380D"/>
    <w:rsid w:val="00A5402E"/>
    <w:rsid w:val="00A549B8"/>
    <w:rsid w:val="00A6132C"/>
    <w:rsid w:val="00A6154B"/>
    <w:rsid w:val="00A61E60"/>
    <w:rsid w:val="00A63E76"/>
    <w:rsid w:val="00A6416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4D41"/>
    <w:rsid w:val="00A954D0"/>
    <w:rsid w:val="00AA1371"/>
    <w:rsid w:val="00AA14F4"/>
    <w:rsid w:val="00AA42FB"/>
    <w:rsid w:val="00AA49A3"/>
    <w:rsid w:val="00AA5BE1"/>
    <w:rsid w:val="00AA6131"/>
    <w:rsid w:val="00AA784D"/>
    <w:rsid w:val="00AB1AA6"/>
    <w:rsid w:val="00AB4F6D"/>
    <w:rsid w:val="00AB5DEF"/>
    <w:rsid w:val="00AC5768"/>
    <w:rsid w:val="00AC5877"/>
    <w:rsid w:val="00AC67A3"/>
    <w:rsid w:val="00AC73BB"/>
    <w:rsid w:val="00AC77BA"/>
    <w:rsid w:val="00AD13A7"/>
    <w:rsid w:val="00AD2553"/>
    <w:rsid w:val="00AD31FE"/>
    <w:rsid w:val="00AD4851"/>
    <w:rsid w:val="00AD5565"/>
    <w:rsid w:val="00AD5EFF"/>
    <w:rsid w:val="00AD5FE6"/>
    <w:rsid w:val="00AD68EF"/>
    <w:rsid w:val="00AD69B2"/>
    <w:rsid w:val="00AD7E04"/>
    <w:rsid w:val="00AE399C"/>
    <w:rsid w:val="00AE4660"/>
    <w:rsid w:val="00AE51FC"/>
    <w:rsid w:val="00AE5762"/>
    <w:rsid w:val="00AE69E9"/>
    <w:rsid w:val="00AF00F9"/>
    <w:rsid w:val="00AF1CC4"/>
    <w:rsid w:val="00AF1E02"/>
    <w:rsid w:val="00AF457A"/>
    <w:rsid w:val="00AF482D"/>
    <w:rsid w:val="00AF51AB"/>
    <w:rsid w:val="00AF6CCA"/>
    <w:rsid w:val="00AF73E9"/>
    <w:rsid w:val="00B012D0"/>
    <w:rsid w:val="00B015CC"/>
    <w:rsid w:val="00B02218"/>
    <w:rsid w:val="00B06DCA"/>
    <w:rsid w:val="00B07154"/>
    <w:rsid w:val="00B07C8E"/>
    <w:rsid w:val="00B07D4E"/>
    <w:rsid w:val="00B125A8"/>
    <w:rsid w:val="00B16DA7"/>
    <w:rsid w:val="00B2007F"/>
    <w:rsid w:val="00B21A61"/>
    <w:rsid w:val="00B224F0"/>
    <w:rsid w:val="00B23ED2"/>
    <w:rsid w:val="00B241DA"/>
    <w:rsid w:val="00B25262"/>
    <w:rsid w:val="00B255E5"/>
    <w:rsid w:val="00B25A3B"/>
    <w:rsid w:val="00B25D94"/>
    <w:rsid w:val="00B267B0"/>
    <w:rsid w:val="00B3253E"/>
    <w:rsid w:val="00B3649B"/>
    <w:rsid w:val="00B36877"/>
    <w:rsid w:val="00B36DFC"/>
    <w:rsid w:val="00B42A58"/>
    <w:rsid w:val="00B44FCE"/>
    <w:rsid w:val="00B45F68"/>
    <w:rsid w:val="00B462E9"/>
    <w:rsid w:val="00B50188"/>
    <w:rsid w:val="00B50600"/>
    <w:rsid w:val="00B51D8A"/>
    <w:rsid w:val="00B53FEB"/>
    <w:rsid w:val="00B56BF9"/>
    <w:rsid w:val="00B63490"/>
    <w:rsid w:val="00B645A8"/>
    <w:rsid w:val="00B66BBF"/>
    <w:rsid w:val="00B6742D"/>
    <w:rsid w:val="00B724DF"/>
    <w:rsid w:val="00B726FC"/>
    <w:rsid w:val="00B7270F"/>
    <w:rsid w:val="00B76005"/>
    <w:rsid w:val="00B804B9"/>
    <w:rsid w:val="00B80FC3"/>
    <w:rsid w:val="00B815D4"/>
    <w:rsid w:val="00B83278"/>
    <w:rsid w:val="00B85CE4"/>
    <w:rsid w:val="00B86977"/>
    <w:rsid w:val="00B86E45"/>
    <w:rsid w:val="00B87538"/>
    <w:rsid w:val="00B91A43"/>
    <w:rsid w:val="00B92495"/>
    <w:rsid w:val="00B930D1"/>
    <w:rsid w:val="00BA0F5B"/>
    <w:rsid w:val="00BA1DDB"/>
    <w:rsid w:val="00BA2D7C"/>
    <w:rsid w:val="00BB0B51"/>
    <w:rsid w:val="00BB1081"/>
    <w:rsid w:val="00BB18A5"/>
    <w:rsid w:val="00BB6721"/>
    <w:rsid w:val="00BB6D67"/>
    <w:rsid w:val="00BC4DA7"/>
    <w:rsid w:val="00BC5179"/>
    <w:rsid w:val="00BC607D"/>
    <w:rsid w:val="00BC6CD8"/>
    <w:rsid w:val="00BD00C3"/>
    <w:rsid w:val="00BD07E7"/>
    <w:rsid w:val="00BD235E"/>
    <w:rsid w:val="00BD28B4"/>
    <w:rsid w:val="00BD2925"/>
    <w:rsid w:val="00BD38EE"/>
    <w:rsid w:val="00BD54FE"/>
    <w:rsid w:val="00BD692D"/>
    <w:rsid w:val="00BD7C9C"/>
    <w:rsid w:val="00BE16A0"/>
    <w:rsid w:val="00BE43F5"/>
    <w:rsid w:val="00BE4A07"/>
    <w:rsid w:val="00BE5617"/>
    <w:rsid w:val="00BE6093"/>
    <w:rsid w:val="00BE60F8"/>
    <w:rsid w:val="00BF230C"/>
    <w:rsid w:val="00BF42E7"/>
    <w:rsid w:val="00BF509D"/>
    <w:rsid w:val="00BF7255"/>
    <w:rsid w:val="00C0000E"/>
    <w:rsid w:val="00C023C6"/>
    <w:rsid w:val="00C03569"/>
    <w:rsid w:val="00C055F9"/>
    <w:rsid w:val="00C05A94"/>
    <w:rsid w:val="00C0731E"/>
    <w:rsid w:val="00C127DC"/>
    <w:rsid w:val="00C13219"/>
    <w:rsid w:val="00C1350C"/>
    <w:rsid w:val="00C13A74"/>
    <w:rsid w:val="00C13FB0"/>
    <w:rsid w:val="00C14BBD"/>
    <w:rsid w:val="00C20453"/>
    <w:rsid w:val="00C221F8"/>
    <w:rsid w:val="00C2264B"/>
    <w:rsid w:val="00C2375C"/>
    <w:rsid w:val="00C2428D"/>
    <w:rsid w:val="00C26546"/>
    <w:rsid w:val="00C31A87"/>
    <w:rsid w:val="00C320AE"/>
    <w:rsid w:val="00C36885"/>
    <w:rsid w:val="00C376EA"/>
    <w:rsid w:val="00C41622"/>
    <w:rsid w:val="00C41E96"/>
    <w:rsid w:val="00C44BD1"/>
    <w:rsid w:val="00C45577"/>
    <w:rsid w:val="00C45A68"/>
    <w:rsid w:val="00C4646C"/>
    <w:rsid w:val="00C46754"/>
    <w:rsid w:val="00C46FD8"/>
    <w:rsid w:val="00C50C41"/>
    <w:rsid w:val="00C50E53"/>
    <w:rsid w:val="00C526FF"/>
    <w:rsid w:val="00C60A2C"/>
    <w:rsid w:val="00C60F5E"/>
    <w:rsid w:val="00C625EA"/>
    <w:rsid w:val="00C728F0"/>
    <w:rsid w:val="00C73131"/>
    <w:rsid w:val="00C734AD"/>
    <w:rsid w:val="00C752C9"/>
    <w:rsid w:val="00C75A82"/>
    <w:rsid w:val="00C75B26"/>
    <w:rsid w:val="00C75E5A"/>
    <w:rsid w:val="00C76DE5"/>
    <w:rsid w:val="00C76FCF"/>
    <w:rsid w:val="00C81706"/>
    <w:rsid w:val="00C81EF3"/>
    <w:rsid w:val="00C837B2"/>
    <w:rsid w:val="00C84D23"/>
    <w:rsid w:val="00C86523"/>
    <w:rsid w:val="00C90500"/>
    <w:rsid w:val="00C905F1"/>
    <w:rsid w:val="00C90FAD"/>
    <w:rsid w:val="00C916D9"/>
    <w:rsid w:val="00C921ED"/>
    <w:rsid w:val="00C9258D"/>
    <w:rsid w:val="00C945B3"/>
    <w:rsid w:val="00C9551F"/>
    <w:rsid w:val="00C961DD"/>
    <w:rsid w:val="00C96E3C"/>
    <w:rsid w:val="00CA0A06"/>
    <w:rsid w:val="00CA1155"/>
    <w:rsid w:val="00CA3E87"/>
    <w:rsid w:val="00CA646D"/>
    <w:rsid w:val="00CA6D64"/>
    <w:rsid w:val="00CB0C30"/>
    <w:rsid w:val="00CB0EAA"/>
    <w:rsid w:val="00CB1306"/>
    <w:rsid w:val="00CB2DE1"/>
    <w:rsid w:val="00CB50DF"/>
    <w:rsid w:val="00CB6545"/>
    <w:rsid w:val="00CC223C"/>
    <w:rsid w:val="00CC2755"/>
    <w:rsid w:val="00CC51DA"/>
    <w:rsid w:val="00CC5DFD"/>
    <w:rsid w:val="00CC6B19"/>
    <w:rsid w:val="00CC7B53"/>
    <w:rsid w:val="00CD39BE"/>
    <w:rsid w:val="00CD3EBE"/>
    <w:rsid w:val="00CD43B3"/>
    <w:rsid w:val="00CD4993"/>
    <w:rsid w:val="00CD6D04"/>
    <w:rsid w:val="00CD7BC0"/>
    <w:rsid w:val="00CE030B"/>
    <w:rsid w:val="00CE1148"/>
    <w:rsid w:val="00CE1874"/>
    <w:rsid w:val="00CE1F33"/>
    <w:rsid w:val="00CE355C"/>
    <w:rsid w:val="00CE4137"/>
    <w:rsid w:val="00CE437F"/>
    <w:rsid w:val="00CE5788"/>
    <w:rsid w:val="00CF45E9"/>
    <w:rsid w:val="00CF563C"/>
    <w:rsid w:val="00CF7241"/>
    <w:rsid w:val="00D01AD3"/>
    <w:rsid w:val="00D057AF"/>
    <w:rsid w:val="00D112F1"/>
    <w:rsid w:val="00D12979"/>
    <w:rsid w:val="00D145C3"/>
    <w:rsid w:val="00D15BA1"/>
    <w:rsid w:val="00D16041"/>
    <w:rsid w:val="00D16B3D"/>
    <w:rsid w:val="00D21BB0"/>
    <w:rsid w:val="00D225E7"/>
    <w:rsid w:val="00D23B40"/>
    <w:rsid w:val="00D23CC6"/>
    <w:rsid w:val="00D242DC"/>
    <w:rsid w:val="00D26C6F"/>
    <w:rsid w:val="00D27239"/>
    <w:rsid w:val="00D27B94"/>
    <w:rsid w:val="00D303D3"/>
    <w:rsid w:val="00D30F4B"/>
    <w:rsid w:val="00D30FFE"/>
    <w:rsid w:val="00D33920"/>
    <w:rsid w:val="00D34351"/>
    <w:rsid w:val="00D42A9B"/>
    <w:rsid w:val="00D447D2"/>
    <w:rsid w:val="00D4567F"/>
    <w:rsid w:val="00D47CF9"/>
    <w:rsid w:val="00D47E53"/>
    <w:rsid w:val="00D5239B"/>
    <w:rsid w:val="00D54098"/>
    <w:rsid w:val="00D5673C"/>
    <w:rsid w:val="00D57D31"/>
    <w:rsid w:val="00D608AD"/>
    <w:rsid w:val="00D62874"/>
    <w:rsid w:val="00D640F7"/>
    <w:rsid w:val="00D64ACA"/>
    <w:rsid w:val="00D65E11"/>
    <w:rsid w:val="00D701E0"/>
    <w:rsid w:val="00D70475"/>
    <w:rsid w:val="00D70702"/>
    <w:rsid w:val="00D7091A"/>
    <w:rsid w:val="00D72022"/>
    <w:rsid w:val="00D7394E"/>
    <w:rsid w:val="00D73B1D"/>
    <w:rsid w:val="00D75560"/>
    <w:rsid w:val="00D76B47"/>
    <w:rsid w:val="00D76CDF"/>
    <w:rsid w:val="00D80D13"/>
    <w:rsid w:val="00D8354F"/>
    <w:rsid w:val="00D84021"/>
    <w:rsid w:val="00D848CA"/>
    <w:rsid w:val="00D84CFC"/>
    <w:rsid w:val="00D8534B"/>
    <w:rsid w:val="00D85B39"/>
    <w:rsid w:val="00D87DE2"/>
    <w:rsid w:val="00D90EE2"/>
    <w:rsid w:val="00D9429B"/>
    <w:rsid w:val="00D972B7"/>
    <w:rsid w:val="00DA1C65"/>
    <w:rsid w:val="00DA40CA"/>
    <w:rsid w:val="00DA4E09"/>
    <w:rsid w:val="00DA6731"/>
    <w:rsid w:val="00DA770F"/>
    <w:rsid w:val="00DB0F35"/>
    <w:rsid w:val="00DB3628"/>
    <w:rsid w:val="00DB53A9"/>
    <w:rsid w:val="00DB77A0"/>
    <w:rsid w:val="00DB7B75"/>
    <w:rsid w:val="00DC138E"/>
    <w:rsid w:val="00DC430A"/>
    <w:rsid w:val="00DC694D"/>
    <w:rsid w:val="00DD09F1"/>
    <w:rsid w:val="00DD0CA4"/>
    <w:rsid w:val="00DD1AE5"/>
    <w:rsid w:val="00DD20FA"/>
    <w:rsid w:val="00DD2E5D"/>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44E4"/>
    <w:rsid w:val="00DF6BC4"/>
    <w:rsid w:val="00DF762D"/>
    <w:rsid w:val="00E000BF"/>
    <w:rsid w:val="00E03D6F"/>
    <w:rsid w:val="00E047AB"/>
    <w:rsid w:val="00E05670"/>
    <w:rsid w:val="00E05D76"/>
    <w:rsid w:val="00E070CD"/>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6D58"/>
    <w:rsid w:val="00E27762"/>
    <w:rsid w:val="00E27F0F"/>
    <w:rsid w:val="00E30116"/>
    <w:rsid w:val="00E31976"/>
    <w:rsid w:val="00E327E1"/>
    <w:rsid w:val="00E35231"/>
    <w:rsid w:val="00E36FD3"/>
    <w:rsid w:val="00E37EC5"/>
    <w:rsid w:val="00E44394"/>
    <w:rsid w:val="00E4729C"/>
    <w:rsid w:val="00E500EB"/>
    <w:rsid w:val="00E505FB"/>
    <w:rsid w:val="00E50857"/>
    <w:rsid w:val="00E511D6"/>
    <w:rsid w:val="00E5137D"/>
    <w:rsid w:val="00E521EC"/>
    <w:rsid w:val="00E53F71"/>
    <w:rsid w:val="00E541F9"/>
    <w:rsid w:val="00E54208"/>
    <w:rsid w:val="00E60A24"/>
    <w:rsid w:val="00E60FA8"/>
    <w:rsid w:val="00E646A4"/>
    <w:rsid w:val="00E646BB"/>
    <w:rsid w:val="00E64D10"/>
    <w:rsid w:val="00E6706B"/>
    <w:rsid w:val="00E67FC2"/>
    <w:rsid w:val="00E7030E"/>
    <w:rsid w:val="00E72180"/>
    <w:rsid w:val="00E74C85"/>
    <w:rsid w:val="00E75490"/>
    <w:rsid w:val="00E7633D"/>
    <w:rsid w:val="00E764CC"/>
    <w:rsid w:val="00E77C72"/>
    <w:rsid w:val="00E81AD4"/>
    <w:rsid w:val="00E81C89"/>
    <w:rsid w:val="00E825C6"/>
    <w:rsid w:val="00E850EE"/>
    <w:rsid w:val="00E85EAC"/>
    <w:rsid w:val="00E90CFE"/>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730"/>
    <w:rsid w:val="00EB2B9B"/>
    <w:rsid w:val="00EB38E6"/>
    <w:rsid w:val="00EB473C"/>
    <w:rsid w:val="00EB4B9B"/>
    <w:rsid w:val="00EB4FC3"/>
    <w:rsid w:val="00EB7EDC"/>
    <w:rsid w:val="00EC167B"/>
    <w:rsid w:val="00EC2005"/>
    <w:rsid w:val="00EC320F"/>
    <w:rsid w:val="00EC3CA8"/>
    <w:rsid w:val="00EC4826"/>
    <w:rsid w:val="00EC4F48"/>
    <w:rsid w:val="00EC5260"/>
    <w:rsid w:val="00EC5791"/>
    <w:rsid w:val="00ED0A8D"/>
    <w:rsid w:val="00ED23F7"/>
    <w:rsid w:val="00ED2934"/>
    <w:rsid w:val="00ED3715"/>
    <w:rsid w:val="00ED668C"/>
    <w:rsid w:val="00EE0C2B"/>
    <w:rsid w:val="00EE0C5F"/>
    <w:rsid w:val="00EE12CE"/>
    <w:rsid w:val="00EE3947"/>
    <w:rsid w:val="00EE4D62"/>
    <w:rsid w:val="00EF0D0C"/>
    <w:rsid w:val="00EF36E2"/>
    <w:rsid w:val="00EF36E3"/>
    <w:rsid w:val="00EF62F5"/>
    <w:rsid w:val="00EF712C"/>
    <w:rsid w:val="00F00AB2"/>
    <w:rsid w:val="00F01237"/>
    <w:rsid w:val="00F0164D"/>
    <w:rsid w:val="00F025DE"/>
    <w:rsid w:val="00F02813"/>
    <w:rsid w:val="00F03196"/>
    <w:rsid w:val="00F034CA"/>
    <w:rsid w:val="00F03C66"/>
    <w:rsid w:val="00F0645F"/>
    <w:rsid w:val="00F0719F"/>
    <w:rsid w:val="00F0758D"/>
    <w:rsid w:val="00F10242"/>
    <w:rsid w:val="00F11EDC"/>
    <w:rsid w:val="00F12F42"/>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479A1"/>
    <w:rsid w:val="00F5028B"/>
    <w:rsid w:val="00F50673"/>
    <w:rsid w:val="00F50CB0"/>
    <w:rsid w:val="00F51C55"/>
    <w:rsid w:val="00F526AF"/>
    <w:rsid w:val="00F52A7B"/>
    <w:rsid w:val="00F52DB4"/>
    <w:rsid w:val="00F618C6"/>
    <w:rsid w:val="00F62819"/>
    <w:rsid w:val="00F64C08"/>
    <w:rsid w:val="00F670D2"/>
    <w:rsid w:val="00F713C4"/>
    <w:rsid w:val="00F758A0"/>
    <w:rsid w:val="00F76A72"/>
    <w:rsid w:val="00F77CA8"/>
    <w:rsid w:val="00F77EED"/>
    <w:rsid w:val="00F8023E"/>
    <w:rsid w:val="00F8291D"/>
    <w:rsid w:val="00F852C2"/>
    <w:rsid w:val="00F855B3"/>
    <w:rsid w:val="00F87807"/>
    <w:rsid w:val="00F900AE"/>
    <w:rsid w:val="00F90496"/>
    <w:rsid w:val="00F91764"/>
    <w:rsid w:val="00F9251B"/>
    <w:rsid w:val="00F95D8C"/>
    <w:rsid w:val="00F96514"/>
    <w:rsid w:val="00F96C32"/>
    <w:rsid w:val="00FA1A5C"/>
    <w:rsid w:val="00FA2E62"/>
    <w:rsid w:val="00FA506B"/>
    <w:rsid w:val="00FA6A25"/>
    <w:rsid w:val="00FB3B57"/>
    <w:rsid w:val="00FB4E97"/>
    <w:rsid w:val="00FB587D"/>
    <w:rsid w:val="00FB75A8"/>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KLJAIĆ,  Nedeljka</Reference>
    <Case_x0020_Year xmlns="63130c8a-8d1f-4e28-8ee3-43603ca9ef3b">2009</Case_x0020_Year>
    <Case_x0020_Status xmlns="16f2acb5-7363-4076-9084-069fc3bb4325">CASE CLOSED</Case_x0020_Status>
    <Date_x0020_of_x0020_Adoption xmlns="16f2acb5-7363-4076-9084-069fc3bb4325">2014-05-28T22:00:00+00:00</Date_x0020_of_x0020_Adoption>
    <Case_x0020_Number xmlns="16f2acb5-7363-4076-9084-069fc3bb4325">080/09</Case_x0020_Number>
    <Type_x0020_of_x0020_Document xmlns="16f2acb5-7363-4076-9084-069fc3bb4325">Opinion</Type_x0020_of_x0020_Document>
    <_dlc_DocId xmlns="b9fab99d-1571-47f6-8995-3a195ef041f8">M5JDUUKXSQ5W-25-958</_dlc_DocId>
    <_dlc_DocIdUrl xmlns="b9fab99d-1571-47f6-8995-3a195ef041f8">
      <Url>http://www.unmikonline.org/hrap/Eng/_layouts/DocIdRedir.aspx?ID=M5JDUUKXSQ5W-25-958</Url>
      <Description>M5JDUUKXSQ5W-25-958</Description>
    </_dlc_DocIdUrl>
  </documentManagement>
</p:properties>
</file>

<file path=customXml/itemProps1.xml><?xml version="1.0" encoding="utf-8"?>
<ds:datastoreItem xmlns:ds="http://schemas.openxmlformats.org/officeDocument/2006/customXml" ds:itemID="{C7567BE1-FA05-466A-843C-E74BC40BCEB9}"/>
</file>

<file path=customXml/itemProps2.xml><?xml version="1.0" encoding="utf-8"?>
<ds:datastoreItem xmlns:ds="http://schemas.openxmlformats.org/officeDocument/2006/customXml" ds:itemID="{97D783BC-A579-48DB-B99E-33EDAA159C49}"/>
</file>

<file path=customXml/itemProps3.xml><?xml version="1.0" encoding="utf-8"?>
<ds:datastoreItem xmlns:ds="http://schemas.openxmlformats.org/officeDocument/2006/customXml" ds:itemID="{9DBF773A-C8B8-4895-9AC8-086F3D63AD53}"/>
</file>

<file path=customXml/itemProps4.xml><?xml version="1.0" encoding="utf-8"?>
<ds:datastoreItem xmlns:ds="http://schemas.openxmlformats.org/officeDocument/2006/customXml" ds:itemID="{8E710FCD-1EA2-472A-8D21-27F238E8245C}"/>
</file>

<file path=customXml/itemProps5.xml><?xml version="1.0" encoding="utf-8"?>
<ds:datastoreItem xmlns:ds="http://schemas.openxmlformats.org/officeDocument/2006/customXml" ds:itemID="{1F11C54D-891E-4698-986A-5F093F0FDE7C}"/>
</file>

<file path=docProps/app.xml><?xml version="1.0" encoding="utf-8"?>
<Properties xmlns="http://schemas.openxmlformats.org/officeDocument/2006/extended-properties" xmlns:vt="http://schemas.openxmlformats.org/officeDocument/2006/docPropsVTypes">
  <Template>Normal</Template>
  <TotalTime>0</TotalTime>
  <Pages>3</Pages>
  <Words>12320</Words>
  <Characters>70226</Characters>
  <Application>Microsoft Office Word</Application>
  <DocSecurity>0</DocSecurity>
  <Lines>585</Lines>
  <Paragraphs>164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82382</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2014-06-02T10:45:00Z</cp:lastPrinted>
  <dcterms:created xsi:type="dcterms:W3CDTF">2014-06-30T08:18:00Z</dcterms:created>
  <dcterms:modified xsi:type="dcterms:W3CDTF">2014-06-30T08:18:00Z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5f35b034-1f85-4caf-b692-b512bb7b4c06</vt:lpwstr>
  </property>
</Properties>
</file>